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A4C" w:rsidRPr="00B23FF2" w:rsidRDefault="006B3A4C" w:rsidP="006B3A4C">
      <w:pPr>
        <w:pStyle w:val="a5"/>
        <w:rPr>
          <w:sz w:val="30"/>
          <w:szCs w:val="30"/>
        </w:rPr>
      </w:pPr>
      <w:r w:rsidRPr="00B23FF2">
        <w:rPr>
          <w:sz w:val="30"/>
          <w:szCs w:val="30"/>
        </w:rPr>
        <w:t xml:space="preserve">СОБРАНИЕ ПРЕДСТАВИТЕЛЕЙ </w:t>
      </w:r>
    </w:p>
    <w:p w:rsidR="006B3A4C" w:rsidRPr="00B23FF2" w:rsidRDefault="006B3A4C" w:rsidP="006B3A4C">
      <w:pPr>
        <w:pStyle w:val="a5"/>
        <w:rPr>
          <w:sz w:val="30"/>
          <w:szCs w:val="30"/>
        </w:rPr>
      </w:pPr>
      <w:r w:rsidRPr="00B23FF2">
        <w:rPr>
          <w:sz w:val="30"/>
          <w:szCs w:val="30"/>
        </w:rPr>
        <w:t>ОМСУКЧАНСКОГО ГОРОДСКОГО ОКРУГА</w:t>
      </w:r>
    </w:p>
    <w:p w:rsidR="006B3A4C" w:rsidRPr="002D4222" w:rsidRDefault="006B3A4C" w:rsidP="006B3A4C">
      <w:pPr>
        <w:jc w:val="center"/>
        <w:rPr>
          <w:b/>
          <w:bCs/>
        </w:rPr>
      </w:pPr>
    </w:p>
    <w:p w:rsidR="006B3A4C" w:rsidRPr="00B23FF2" w:rsidRDefault="006B3A4C" w:rsidP="006B3A4C">
      <w:pPr>
        <w:pStyle w:val="a7"/>
        <w:rPr>
          <w:sz w:val="40"/>
          <w:szCs w:val="40"/>
        </w:rPr>
      </w:pPr>
      <w:proofErr w:type="gramStart"/>
      <w:r w:rsidRPr="00B23FF2">
        <w:rPr>
          <w:sz w:val="40"/>
          <w:szCs w:val="40"/>
        </w:rPr>
        <w:t>Р</w:t>
      </w:r>
      <w:proofErr w:type="gramEnd"/>
      <w:r w:rsidRPr="00B23FF2">
        <w:rPr>
          <w:sz w:val="40"/>
          <w:szCs w:val="40"/>
        </w:rPr>
        <w:t xml:space="preserve"> Е Ш Е Н И Е</w:t>
      </w:r>
    </w:p>
    <w:p w:rsidR="006B3A4C" w:rsidRPr="00615357" w:rsidRDefault="006B3A4C" w:rsidP="006B3A4C">
      <w:pPr>
        <w:jc w:val="both"/>
        <w:rPr>
          <w:bCs/>
        </w:rPr>
      </w:pPr>
    </w:p>
    <w:p w:rsidR="006B3A4C" w:rsidRPr="00615357" w:rsidRDefault="006B3A4C" w:rsidP="006B3A4C">
      <w:pPr>
        <w:jc w:val="both"/>
        <w:rPr>
          <w:bCs/>
        </w:rPr>
      </w:pPr>
    </w:p>
    <w:p w:rsidR="006B3A4C" w:rsidRPr="002D4222" w:rsidRDefault="006B3A4C" w:rsidP="006B3A4C">
      <w:r w:rsidRPr="002D4222">
        <w:t xml:space="preserve">от </w:t>
      </w:r>
      <w:r w:rsidR="00D46A67">
        <w:t>23</w:t>
      </w:r>
      <w:r w:rsidRPr="002D4222">
        <w:t>.0</w:t>
      </w:r>
      <w:r w:rsidR="00D46A67">
        <w:t>5</w:t>
      </w:r>
      <w:r w:rsidRPr="002D4222">
        <w:t xml:space="preserve">.2022 № </w:t>
      </w:r>
      <w:r w:rsidR="00D46A67">
        <w:t>2</w:t>
      </w:r>
      <w:r w:rsidR="00236210">
        <w:t>4</w:t>
      </w:r>
    </w:p>
    <w:p w:rsidR="006B3A4C" w:rsidRDefault="006B3A4C" w:rsidP="006B3A4C">
      <w:pPr>
        <w:jc w:val="both"/>
      </w:pPr>
      <w:r w:rsidRPr="002D4222">
        <w:t>п. Омсукчан</w:t>
      </w:r>
    </w:p>
    <w:p w:rsidR="000F240E" w:rsidRDefault="000F240E" w:rsidP="000F240E">
      <w:pPr>
        <w:jc w:val="both"/>
        <w:rPr>
          <w:color w:val="000000"/>
          <w:szCs w:val="28"/>
        </w:rPr>
      </w:pPr>
    </w:p>
    <w:p w:rsidR="006B3A4C" w:rsidRDefault="006B3A4C" w:rsidP="000F240E">
      <w:pPr>
        <w:jc w:val="both"/>
        <w:rPr>
          <w:color w:val="000000"/>
          <w:szCs w:val="28"/>
        </w:rPr>
      </w:pPr>
    </w:p>
    <w:p w:rsidR="006B3A4C" w:rsidRDefault="006B3A4C" w:rsidP="000F240E">
      <w:pPr>
        <w:jc w:val="both"/>
        <w:rPr>
          <w:color w:val="000000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7"/>
      </w:tblGrid>
      <w:tr w:rsidR="006B3A4C" w:rsidTr="009C3023">
        <w:trPr>
          <w:trHeight w:val="931"/>
        </w:trPr>
        <w:tc>
          <w:tcPr>
            <w:tcW w:w="4367" w:type="dxa"/>
          </w:tcPr>
          <w:p w:rsidR="006B3A4C" w:rsidRPr="00236210" w:rsidRDefault="006B3A4C" w:rsidP="00236210">
            <w:pPr>
              <w:pStyle w:val="1"/>
              <w:shd w:val="clear" w:color="auto" w:fill="auto"/>
              <w:spacing w:before="0" w:line="240" w:lineRule="auto"/>
              <w:jc w:val="both"/>
            </w:pPr>
            <w:bookmarkStart w:id="0" w:name="bookmark0"/>
            <w:r w:rsidRPr="00FE4C27">
              <w:rPr>
                <w:bCs/>
                <w:szCs w:val="28"/>
              </w:rPr>
              <w:t xml:space="preserve">О </w:t>
            </w:r>
            <w:bookmarkEnd w:id="0"/>
            <w:r w:rsidR="00236210">
              <w:t>мерах поддержки субъектов м</w:t>
            </w:r>
            <w:r w:rsidR="00236210">
              <w:t>а</w:t>
            </w:r>
            <w:r w:rsidR="00236210">
              <w:t>лого</w:t>
            </w:r>
            <w:r w:rsidR="00236210">
              <w:t xml:space="preserve"> </w:t>
            </w:r>
            <w:r w:rsidR="00236210">
              <w:t>и среднего предпринимател</w:t>
            </w:r>
            <w:r w:rsidR="00236210">
              <w:t>ь</w:t>
            </w:r>
            <w:r w:rsidR="00236210">
              <w:t>ства по</w:t>
            </w:r>
            <w:r w:rsidR="00236210">
              <w:t xml:space="preserve"> </w:t>
            </w:r>
            <w:r w:rsidR="00236210">
              <w:t>уплате арендных платежей</w:t>
            </w:r>
          </w:p>
        </w:tc>
      </w:tr>
    </w:tbl>
    <w:p w:rsidR="006B3A4C" w:rsidRPr="00FE4C27" w:rsidRDefault="006B3A4C" w:rsidP="000F240E">
      <w:pPr>
        <w:jc w:val="both"/>
        <w:rPr>
          <w:color w:val="000000"/>
          <w:szCs w:val="28"/>
        </w:rPr>
      </w:pPr>
    </w:p>
    <w:p w:rsidR="000F240E" w:rsidRPr="0030403B" w:rsidRDefault="000F240E" w:rsidP="0030403B">
      <w:pPr>
        <w:pStyle w:val="2"/>
        <w:shd w:val="clear" w:color="auto" w:fill="auto"/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411" w:rsidRPr="00555852" w:rsidRDefault="00236210" w:rsidP="00236210">
      <w:pPr>
        <w:ind w:firstLine="567"/>
        <w:jc w:val="both"/>
        <w:rPr>
          <w:szCs w:val="28"/>
        </w:rPr>
      </w:pPr>
      <w:proofErr w:type="gramStart"/>
      <w:r w:rsidRPr="00CA371E">
        <w:rPr>
          <w:bCs/>
          <w:szCs w:val="28"/>
        </w:rPr>
        <w:t xml:space="preserve">В целях реализации </w:t>
      </w:r>
      <w:hyperlink r:id="rId5" w:history="1">
        <w:r w:rsidRPr="00236210">
          <w:rPr>
            <w:bCs/>
            <w:szCs w:val="28"/>
          </w:rPr>
          <w:t>подпункта "ж" пункта 1</w:t>
        </w:r>
      </w:hyperlink>
      <w:r w:rsidRPr="00236210">
        <w:rPr>
          <w:bCs/>
          <w:szCs w:val="28"/>
        </w:rPr>
        <w:t xml:space="preserve"> </w:t>
      </w:r>
      <w:r w:rsidRPr="00CA371E">
        <w:rPr>
          <w:bCs/>
          <w:szCs w:val="28"/>
        </w:rPr>
        <w:t>Указа Президента Росси</w:t>
      </w:r>
      <w:r w:rsidRPr="00CA371E">
        <w:rPr>
          <w:bCs/>
          <w:szCs w:val="28"/>
        </w:rPr>
        <w:t>й</w:t>
      </w:r>
      <w:r w:rsidRPr="00CA371E">
        <w:rPr>
          <w:bCs/>
          <w:szCs w:val="28"/>
        </w:rPr>
        <w:t xml:space="preserve">ской Федерации от 16 марта 2022 </w:t>
      </w:r>
      <w:r>
        <w:rPr>
          <w:bCs/>
          <w:szCs w:val="28"/>
        </w:rPr>
        <w:t>№</w:t>
      </w:r>
      <w:r w:rsidRPr="00CA371E">
        <w:rPr>
          <w:bCs/>
          <w:szCs w:val="28"/>
        </w:rPr>
        <w:t xml:space="preserve"> 121 </w:t>
      </w:r>
      <w:r>
        <w:rPr>
          <w:bCs/>
          <w:szCs w:val="28"/>
        </w:rPr>
        <w:t>«</w:t>
      </w:r>
      <w:r w:rsidRPr="00CA371E">
        <w:rPr>
          <w:bCs/>
          <w:szCs w:val="28"/>
        </w:rPr>
        <w:t>О мерах по обеспечению социал</w:t>
      </w:r>
      <w:r w:rsidRPr="00CA371E">
        <w:rPr>
          <w:bCs/>
          <w:szCs w:val="28"/>
        </w:rPr>
        <w:t>ь</w:t>
      </w:r>
      <w:r w:rsidRPr="00CA371E">
        <w:rPr>
          <w:bCs/>
          <w:szCs w:val="28"/>
        </w:rPr>
        <w:t>но-экономической стабильности и защиты населения в Российской Федер</w:t>
      </w:r>
      <w:r w:rsidRPr="00CA371E">
        <w:rPr>
          <w:bCs/>
          <w:szCs w:val="28"/>
        </w:rPr>
        <w:t>а</w:t>
      </w:r>
      <w:r w:rsidRPr="00CA371E">
        <w:rPr>
          <w:bCs/>
          <w:szCs w:val="28"/>
        </w:rPr>
        <w:t>ции</w:t>
      </w:r>
      <w:r>
        <w:rPr>
          <w:bCs/>
          <w:szCs w:val="28"/>
        </w:rPr>
        <w:t>», в</w:t>
      </w:r>
      <w:r w:rsidRPr="003519AE">
        <w:rPr>
          <w:szCs w:val="28"/>
        </w:rPr>
        <w:t xml:space="preserve"> соответствии с </w:t>
      </w:r>
      <w:r w:rsidRPr="00CD7E08">
        <w:rPr>
          <w:szCs w:val="28"/>
        </w:rPr>
        <w:t>Постановление</w:t>
      </w:r>
      <w:r>
        <w:rPr>
          <w:szCs w:val="28"/>
        </w:rPr>
        <w:t>м</w:t>
      </w:r>
      <w:r w:rsidRPr="00CD7E08">
        <w:rPr>
          <w:szCs w:val="28"/>
        </w:rPr>
        <w:t xml:space="preserve"> Правительства Магаданской обл</w:t>
      </w:r>
      <w:r w:rsidRPr="00CD7E08">
        <w:rPr>
          <w:szCs w:val="28"/>
        </w:rPr>
        <w:t>а</w:t>
      </w:r>
      <w:r w:rsidRPr="00CD7E08">
        <w:rPr>
          <w:szCs w:val="28"/>
        </w:rPr>
        <w:t xml:space="preserve">сти от 15.04.2022 </w:t>
      </w:r>
      <w:r>
        <w:rPr>
          <w:szCs w:val="28"/>
        </w:rPr>
        <w:t>№</w:t>
      </w:r>
      <w:r w:rsidRPr="00CD7E08">
        <w:rPr>
          <w:szCs w:val="28"/>
        </w:rPr>
        <w:t xml:space="preserve"> 343-пп </w:t>
      </w:r>
      <w:r>
        <w:rPr>
          <w:szCs w:val="28"/>
        </w:rPr>
        <w:t>«</w:t>
      </w:r>
      <w:r w:rsidRPr="00CD7E08">
        <w:rPr>
          <w:szCs w:val="28"/>
        </w:rPr>
        <w:t>О мерах поддержки субъектов малого и среднего предпринимательства по уплате арендных платежей</w:t>
      </w:r>
      <w:r>
        <w:rPr>
          <w:szCs w:val="28"/>
        </w:rPr>
        <w:t>»,</w:t>
      </w:r>
      <w:r w:rsidRPr="009C0951">
        <w:rPr>
          <w:szCs w:val="28"/>
        </w:rPr>
        <w:t xml:space="preserve"> </w:t>
      </w:r>
      <w:bookmarkStart w:id="1" w:name="Par0"/>
      <w:bookmarkEnd w:id="1"/>
      <w:r w:rsidRPr="009C0951">
        <w:rPr>
          <w:szCs w:val="28"/>
        </w:rPr>
        <w:t xml:space="preserve">статьей </w:t>
      </w:r>
      <w:r>
        <w:rPr>
          <w:szCs w:val="28"/>
        </w:rPr>
        <w:t>26</w:t>
      </w:r>
      <w:r w:rsidRPr="009C0951">
        <w:rPr>
          <w:szCs w:val="28"/>
        </w:rPr>
        <w:t xml:space="preserve"> Устава О</w:t>
      </w:r>
      <w:r w:rsidRPr="009C0951">
        <w:rPr>
          <w:szCs w:val="28"/>
        </w:rPr>
        <w:t>м</w:t>
      </w:r>
      <w:r w:rsidRPr="009C0951">
        <w:rPr>
          <w:szCs w:val="28"/>
        </w:rPr>
        <w:t>сук</w:t>
      </w:r>
      <w:r>
        <w:rPr>
          <w:szCs w:val="28"/>
        </w:rPr>
        <w:t>чанского городского округа, п. 1.5, 1.6 Положения</w:t>
      </w:r>
      <w:proofErr w:type="gramEnd"/>
      <w:r>
        <w:rPr>
          <w:szCs w:val="28"/>
        </w:rPr>
        <w:t xml:space="preserve"> </w:t>
      </w:r>
      <w:r w:rsidRPr="00CA371E">
        <w:rPr>
          <w:szCs w:val="28"/>
        </w:rPr>
        <w:t>о Комитете по упра</w:t>
      </w:r>
      <w:r w:rsidRPr="00CA371E">
        <w:rPr>
          <w:szCs w:val="28"/>
        </w:rPr>
        <w:t>в</w:t>
      </w:r>
      <w:r>
        <w:rPr>
          <w:szCs w:val="28"/>
        </w:rPr>
        <w:t xml:space="preserve">лению муниципальным имуществом </w:t>
      </w:r>
      <w:r w:rsidRPr="00CA371E">
        <w:rPr>
          <w:szCs w:val="28"/>
        </w:rPr>
        <w:t>администрации Омсукчанского горо</w:t>
      </w:r>
      <w:r w:rsidRPr="00CA371E">
        <w:rPr>
          <w:szCs w:val="28"/>
        </w:rPr>
        <w:t>д</w:t>
      </w:r>
      <w:r w:rsidRPr="00CA371E">
        <w:rPr>
          <w:szCs w:val="28"/>
        </w:rPr>
        <w:t>ского округа</w:t>
      </w:r>
      <w:r>
        <w:rPr>
          <w:szCs w:val="28"/>
        </w:rPr>
        <w:t>, утвержденного Решением собрания представителей Омсукча</w:t>
      </w:r>
      <w:r>
        <w:rPr>
          <w:szCs w:val="28"/>
        </w:rPr>
        <w:t>н</w:t>
      </w:r>
      <w:r>
        <w:rPr>
          <w:szCs w:val="28"/>
        </w:rPr>
        <w:t xml:space="preserve">ского городского округа от 12.01.2015 №6, </w:t>
      </w:r>
      <w:r w:rsidRPr="009C0951">
        <w:rPr>
          <w:szCs w:val="28"/>
        </w:rPr>
        <w:t>Собрание представителей Омсу</w:t>
      </w:r>
      <w:r w:rsidRPr="009C0951">
        <w:rPr>
          <w:szCs w:val="28"/>
        </w:rPr>
        <w:t>к</w:t>
      </w:r>
      <w:r w:rsidRPr="009C0951">
        <w:rPr>
          <w:szCs w:val="28"/>
        </w:rPr>
        <w:t>чанского городского округа</w:t>
      </w:r>
    </w:p>
    <w:p w:rsidR="00AE0411" w:rsidRPr="00C805E3" w:rsidRDefault="00AE0411" w:rsidP="00AE0411">
      <w:pPr>
        <w:jc w:val="both"/>
        <w:rPr>
          <w:bCs/>
          <w:szCs w:val="28"/>
        </w:rPr>
      </w:pPr>
      <w:r>
        <w:rPr>
          <w:bCs/>
          <w:caps/>
          <w:szCs w:val="28"/>
        </w:rPr>
        <w:t>РЕШИЛО</w:t>
      </w:r>
      <w:r w:rsidRPr="00C805E3">
        <w:rPr>
          <w:bCs/>
          <w:szCs w:val="28"/>
        </w:rPr>
        <w:t>:</w:t>
      </w:r>
    </w:p>
    <w:p w:rsidR="00D46A67" w:rsidRPr="003857C4" w:rsidRDefault="00D46A67" w:rsidP="00D46A67">
      <w:pPr>
        <w:keepNext/>
        <w:keepLines/>
        <w:jc w:val="both"/>
        <w:outlineLvl w:val="1"/>
        <w:rPr>
          <w:szCs w:val="28"/>
        </w:rPr>
      </w:pPr>
    </w:p>
    <w:p w:rsidR="00236210" w:rsidRPr="00EF10AD" w:rsidRDefault="00236210" w:rsidP="00236210">
      <w:pPr>
        <w:ind w:firstLine="540"/>
        <w:jc w:val="both"/>
        <w:rPr>
          <w:szCs w:val="28"/>
        </w:rPr>
      </w:pPr>
      <w:r w:rsidRPr="00EF10AD">
        <w:rPr>
          <w:szCs w:val="28"/>
        </w:rPr>
        <w:t xml:space="preserve">1. </w:t>
      </w:r>
      <w:r>
        <w:rPr>
          <w:szCs w:val="28"/>
        </w:rPr>
        <w:t>Комитету по управлению муниципальным имуществом а</w:t>
      </w:r>
      <w:r w:rsidRPr="00EF10AD">
        <w:rPr>
          <w:szCs w:val="28"/>
        </w:rPr>
        <w:t>дминистр</w:t>
      </w:r>
      <w:r w:rsidRPr="00EF10AD">
        <w:rPr>
          <w:szCs w:val="28"/>
        </w:rPr>
        <w:t>а</w:t>
      </w:r>
      <w:r w:rsidRPr="00EF10AD">
        <w:rPr>
          <w:szCs w:val="28"/>
        </w:rPr>
        <w:t>ции Омсукчанского городского округа по догово</w:t>
      </w:r>
      <w:r>
        <w:rPr>
          <w:szCs w:val="28"/>
        </w:rPr>
        <w:t>рам аренды м</w:t>
      </w:r>
      <w:r w:rsidRPr="00EF10AD">
        <w:rPr>
          <w:szCs w:val="28"/>
        </w:rPr>
        <w:t>униципального имущества и земельных участков обеспечить:</w:t>
      </w:r>
      <w:bookmarkStart w:id="2" w:name="Par1"/>
      <w:bookmarkEnd w:id="2"/>
    </w:p>
    <w:p w:rsidR="00236210" w:rsidRPr="00EF10AD" w:rsidRDefault="00236210" w:rsidP="00236210">
      <w:pPr>
        <w:ind w:firstLine="540"/>
        <w:jc w:val="both"/>
        <w:rPr>
          <w:szCs w:val="28"/>
        </w:rPr>
      </w:pPr>
      <w:r w:rsidRPr="00EF10AD">
        <w:rPr>
          <w:szCs w:val="28"/>
        </w:rPr>
        <w:t xml:space="preserve">1.1. </w:t>
      </w:r>
      <w:proofErr w:type="gramStart"/>
      <w:r w:rsidRPr="00EF10AD">
        <w:rPr>
          <w:szCs w:val="28"/>
        </w:rPr>
        <w:t>Предоставление субъектам малого и среднего предпринимательства отсрочку по уплате арендных платежей на период с 1 апреля 2022 года по 30 сентября 2022 года с переносом срока по уплате арендных платежей на 2023 год равными частями в сроки, предусмотренные договором аренды в 2023 году, или на иных условиях, предложенных арендатором, по согласованию сторон;</w:t>
      </w:r>
      <w:proofErr w:type="gramEnd"/>
    </w:p>
    <w:p w:rsidR="00236210" w:rsidRPr="00EF10AD" w:rsidRDefault="00236210" w:rsidP="00236210">
      <w:pPr>
        <w:ind w:firstLine="540"/>
        <w:jc w:val="both"/>
        <w:rPr>
          <w:szCs w:val="28"/>
        </w:rPr>
      </w:pPr>
      <w:bookmarkStart w:id="3" w:name="Par2"/>
      <w:bookmarkStart w:id="4" w:name="Par5"/>
      <w:bookmarkEnd w:id="3"/>
      <w:bookmarkEnd w:id="4"/>
      <w:r w:rsidRPr="00EF10AD">
        <w:rPr>
          <w:szCs w:val="28"/>
        </w:rPr>
        <w:t>1.2. Обеспечить уведомление в течение 3 рабочих дней со дня вступл</w:t>
      </w:r>
      <w:r w:rsidRPr="00EF10AD">
        <w:rPr>
          <w:szCs w:val="28"/>
        </w:rPr>
        <w:t>е</w:t>
      </w:r>
      <w:r w:rsidRPr="00EF10AD">
        <w:rPr>
          <w:szCs w:val="28"/>
        </w:rPr>
        <w:t>ния в силу настоящего решения субъектов малого и среднего предприним</w:t>
      </w:r>
      <w:r w:rsidRPr="00EF10AD">
        <w:rPr>
          <w:szCs w:val="28"/>
        </w:rPr>
        <w:t>а</w:t>
      </w:r>
      <w:r w:rsidRPr="00EF10AD">
        <w:rPr>
          <w:szCs w:val="28"/>
        </w:rPr>
        <w:t>тельства о возможности заключения дополнительного соглашения в соотве</w:t>
      </w:r>
      <w:r w:rsidRPr="00EF10AD">
        <w:rPr>
          <w:szCs w:val="28"/>
        </w:rPr>
        <w:t>т</w:t>
      </w:r>
      <w:r w:rsidRPr="00EF10AD">
        <w:rPr>
          <w:szCs w:val="28"/>
        </w:rPr>
        <w:t xml:space="preserve">ствии с положениями </w:t>
      </w:r>
      <w:hyperlink r:id="rId6" w:history="1">
        <w:r w:rsidRPr="00236210">
          <w:rPr>
            <w:szCs w:val="28"/>
          </w:rPr>
          <w:t>пункта</w:t>
        </w:r>
      </w:hyperlink>
      <w:r w:rsidRPr="00236210">
        <w:rPr>
          <w:szCs w:val="28"/>
        </w:rPr>
        <w:t xml:space="preserve"> 1.1.  </w:t>
      </w:r>
      <w:r w:rsidRPr="00EF10AD">
        <w:rPr>
          <w:szCs w:val="28"/>
        </w:rPr>
        <w:t>настоящего решения;</w:t>
      </w:r>
    </w:p>
    <w:p w:rsidR="00236210" w:rsidRDefault="00236210" w:rsidP="00236210">
      <w:pPr>
        <w:ind w:firstLine="540"/>
        <w:jc w:val="both"/>
        <w:rPr>
          <w:szCs w:val="28"/>
        </w:rPr>
      </w:pPr>
      <w:r w:rsidRPr="00EF10AD">
        <w:rPr>
          <w:szCs w:val="28"/>
        </w:rPr>
        <w:t>1.3. В течение 3 рабочих дней со дня обращения субъекта малого и сре</w:t>
      </w:r>
      <w:r w:rsidRPr="00EF10AD">
        <w:rPr>
          <w:szCs w:val="28"/>
        </w:rPr>
        <w:t>д</w:t>
      </w:r>
      <w:r w:rsidRPr="00EF10AD">
        <w:rPr>
          <w:szCs w:val="28"/>
        </w:rPr>
        <w:t>него предпринимательства обеспечить заключение дополнительного согл</w:t>
      </w:r>
      <w:r w:rsidRPr="00EF10AD">
        <w:rPr>
          <w:szCs w:val="28"/>
        </w:rPr>
        <w:t>а</w:t>
      </w:r>
      <w:r w:rsidRPr="00EF10AD">
        <w:rPr>
          <w:szCs w:val="28"/>
        </w:rPr>
        <w:t>шения, предусматривающего отсрочку арендной платы.</w:t>
      </w:r>
    </w:p>
    <w:p w:rsidR="00236210" w:rsidRDefault="00236210" w:rsidP="00236210">
      <w:pPr>
        <w:ind w:firstLine="708"/>
        <w:jc w:val="both"/>
        <w:rPr>
          <w:szCs w:val="28"/>
        </w:rPr>
      </w:pPr>
      <w:bookmarkStart w:id="5" w:name="_GoBack"/>
      <w:bookmarkEnd w:id="5"/>
      <w:r w:rsidRPr="00EF10AD">
        <w:rPr>
          <w:szCs w:val="28"/>
        </w:rPr>
        <w:lastRenderedPageBreak/>
        <w:t>2. Настоящее решение вступает в законную силу с момента опублик</w:t>
      </w:r>
      <w:r w:rsidRPr="00EF10AD">
        <w:rPr>
          <w:szCs w:val="28"/>
        </w:rPr>
        <w:t>о</w:t>
      </w:r>
      <w:r w:rsidRPr="00EF10AD">
        <w:rPr>
          <w:szCs w:val="28"/>
        </w:rPr>
        <w:t>вания в газете «Омсукчанские вести», подлежит размещению на официал</w:t>
      </w:r>
      <w:r w:rsidRPr="00EF10AD">
        <w:rPr>
          <w:szCs w:val="28"/>
        </w:rPr>
        <w:t>ь</w:t>
      </w:r>
      <w:r w:rsidRPr="00EF10AD">
        <w:rPr>
          <w:szCs w:val="28"/>
        </w:rPr>
        <w:t>ном сайте муниципального образования «Омсукчанский городской округ» в сети Интернет (</w:t>
      </w:r>
      <w:hyperlink r:id="rId7" w:history="1">
        <w:r w:rsidRPr="00EF10AD">
          <w:rPr>
            <w:rStyle w:val="ab"/>
            <w:rFonts w:eastAsia="Calibri"/>
            <w:szCs w:val="28"/>
          </w:rPr>
          <w:t>www.omsukchan-adm.ru</w:t>
        </w:r>
      </w:hyperlink>
      <w:r w:rsidRPr="00EF10AD">
        <w:rPr>
          <w:szCs w:val="28"/>
        </w:rPr>
        <w:t>) и распространяется на правоотнош</w:t>
      </w:r>
      <w:r w:rsidRPr="00EF10AD">
        <w:rPr>
          <w:szCs w:val="28"/>
        </w:rPr>
        <w:t>е</w:t>
      </w:r>
      <w:r w:rsidRPr="00EF10AD">
        <w:rPr>
          <w:szCs w:val="28"/>
        </w:rPr>
        <w:t>ния, возникшие с 01 апреля 202</w:t>
      </w:r>
      <w:r>
        <w:rPr>
          <w:szCs w:val="28"/>
        </w:rPr>
        <w:t>2</w:t>
      </w:r>
      <w:r w:rsidRPr="00EF10AD">
        <w:rPr>
          <w:szCs w:val="28"/>
        </w:rPr>
        <w:t xml:space="preserve"> года.</w:t>
      </w:r>
    </w:p>
    <w:p w:rsidR="000F240E" w:rsidRPr="00FB4654" w:rsidRDefault="000F240E" w:rsidP="00690C68">
      <w:pPr>
        <w:tabs>
          <w:tab w:val="left" w:pos="879"/>
        </w:tabs>
        <w:ind w:firstLine="567"/>
        <w:jc w:val="both"/>
        <w:rPr>
          <w:szCs w:val="28"/>
        </w:rPr>
      </w:pPr>
    </w:p>
    <w:p w:rsidR="000F240E" w:rsidRPr="00FB4654" w:rsidRDefault="000F240E" w:rsidP="00987D69">
      <w:pPr>
        <w:tabs>
          <w:tab w:val="left" w:pos="879"/>
        </w:tabs>
        <w:ind w:firstLine="709"/>
        <w:jc w:val="both"/>
        <w:rPr>
          <w:szCs w:val="28"/>
        </w:rPr>
      </w:pPr>
    </w:p>
    <w:p w:rsidR="0030403B" w:rsidRPr="00913AEA" w:rsidRDefault="0030403B" w:rsidP="00987D69">
      <w:pPr>
        <w:rPr>
          <w:szCs w:val="26"/>
        </w:rPr>
      </w:pPr>
      <w:r w:rsidRPr="00913AEA">
        <w:rPr>
          <w:szCs w:val="26"/>
        </w:rPr>
        <w:t xml:space="preserve">Глава Омсукчанского </w:t>
      </w:r>
    </w:p>
    <w:p w:rsidR="0030403B" w:rsidRPr="00913AEA" w:rsidRDefault="0030403B" w:rsidP="0030403B">
      <w:pPr>
        <w:tabs>
          <w:tab w:val="left" w:pos="7230"/>
        </w:tabs>
        <w:rPr>
          <w:szCs w:val="26"/>
        </w:rPr>
      </w:pPr>
      <w:r w:rsidRPr="00913AEA">
        <w:rPr>
          <w:szCs w:val="26"/>
        </w:rPr>
        <w:t>городского округа                                                                              С.Н. Макаров</w:t>
      </w:r>
    </w:p>
    <w:p w:rsidR="0030403B" w:rsidRPr="00987D69" w:rsidRDefault="0030403B" w:rsidP="0030403B">
      <w:pPr>
        <w:jc w:val="both"/>
        <w:rPr>
          <w:szCs w:val="26"/>
        </w:rPr>
      </w:pPr>
    </w:p>
    <w:p w:rsidR="0030403B" w:rsidRDefault="0030403B" w:rsidP="0030403B">
      <w:pPr>
        <w:jc w:val="both"/>
        <w:rPr>
          <w:szCs w:val="26"/>
        </w:rPr>
      </w:pPr>
    </w:p>
    <w:p w:rsidR="00EA4A8D" w:rsidRPr="00987D69" w:rsidRDefault="00EA4A8D" w:rsidP="0030403B">
      <w:pPr>
        <w:jc w:val="both"/>
        <w:rPr>
          <w:szCs w:val="26"/>
        </w:rPr>
      </w:pPr>
    </w:p>
    <w:p w:rsidR="0030403B" w:rsidRPr="00913AEA" w:rsidRDefault="0030403B" w:rsidP="0030403B">
      <w:pPr>
        <w:jc w:val="both"/>
        <w:rPr>
          <w:szCs w:val="26"/>
        </w:rPr>
      </w:pPr>
      <w:r w:rsidRPr="00913AEA">
        <w:rPr>
          <w:szCs w:val="26"/>
        </w:rPr>
        <w:t xml:space="preserve">Председатель </w:t>
      </w:r>
    </w:p>
    <w:p w:rsidR="0030403B" w:rsidRPr="00EC0726" w:rsidRDefault="0030403B" w:rsidP="0030403B">
      <w:pPr>
        <w:tabs>
          <w:tab w:val="left" w:pos="7230"/>
          <w:tab w:val="left" w:pos="7655"/>
          <w:tab w:val="left" w:pos="7797"/>
        </w:tabs>
        <w:jc w:val="both"/>
        <w:rPr>
          <w:szCs w:val="28"/>
        </w:rPr>
      </w:pPr>
      <w:r w:rsidRPr="00913AEA">
        <w:rPr>
          <w:szCs w:val="26"/>
        </w:rPr>
        <w:t xml:space="preserve">Собрания представителей                                                               О.Ю. </w:t>
      </w:r>
      <w:proofErr w:type="gramStart"/>
      <w:r w:rsidRPr="00913AEA">
        <w:rPr>
          <w:szCs w:val="26"/>
        </w:rPr>
        <w:t>Егоркин</w:t>
      </w:r>
      <w:proofErr w:type="gramEnd"/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p w:rsidR="00FB3B53" w:rsidRDefault="00FB3B53" w:rsidP="00FB4654">
      <w:pPr>
        <w:spacing w:line="360" w:lineRule="auto"/>
        <w:jc w:val="both"/>
        <w:rPr>
          <w:szCs w:val="28"/>
        </w:rPr>
      </w:pPr>
    </w:p>
    <w:sectPr w:rsidR="00FB3B53" w:rsidSect="006B3A4C">
      <w:pgSz w:w="11906" w:h="16838"/>
      <w:pgMar w:top="1134" w:right="851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0F240E"/>
    <w:rsid w:val="00062C5F"/>
    <w:rsid w:val="00095D0D"/>
    <w:rsid w:val="000F240E"/>
    <w:rsid w:val="00176C3C"/>
    <w:rsid w:val="00236210"/>
    <w:rsid w:val="0030403B"/>
    <w:rsid w:val="00383C50"/>
    <w:rsid w:val="00425EAB"/>
    <w:rsid w:val="004643A8"/>
    <w:rsid w:val="004B29AD"/>
    <w:rsid w:val="004B3162"/>
    <w:rsid w:val="005E0D7B"/>
    <w:rsid w:val="006358E8"/>
    <w:rsid w:val="00653506"/>
    <w:rsid w:val="006701D5"/>
    <w:rsid w:val="00690C68"/>
    <w:rsid w:val="006B3A4C"/>
    <w:rsid w:val="00961752"/>
    <w:rsid w:val="00987D69"/>
    <w:rsid w:val="009C3023"/>
    <w:rsid w:val="00A35112"/>
    <w:rsid w:val="00AE0411"/>
    <w:rsid w:val="00AE3B67"/>
    <w:rsid w:val="00B86989"/>
    <w:rsid w:val="00C25F8A"/>
    <w:rsid w:val="00C70055"/>
    <w:rsid w:val="00D46A67"/>
    <w:rsid w:val="00DD79CA"/>
    <w:rsid w:val="00E50EBB"/>
    <w:rsid w:val="00EA4A8D"/>
    <w:rsid w:val="00EB2499"/>
    <w:rsid w:val="00EB5864"/>
    <w:rsid w:val="00EE6646"/>
    <w:rsid w:val="00FB3B53"/>
    <w:rsid w:val="00FB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0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F240E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0F240E"/>
    <w:pPr>
      <w:shd w:val="clear" w:color="auto" w:fill="FFFFFF"/>
      <w:overflowPunct/>
      <w:autoSpaceDE/>
      <w:autoSpaceDN/>
      <w:adjustRightInd/>
      <w:spacing w:before="240" w:after="420" w:line="0" w:lineRule="atLeast"/>
      <w:textAlignment w:val="auto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4">
    <w:name w:val="Table Grid"/>
    <w:basedOn w:val="a1"/>
    <w:uiPriority w:val="59"/>
    <w:rsid w:val="000F2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240E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Cs w:val="24"/>
    </w:rPr>
  </w:style>
  <w:style w:type="character" w:customStyle="1" w:styleId="a6">
    <w:name w:val="Название Знак"/>
    <w:basedOn w:val="a0"/>
    <w:link w:val="a5"/>
    <w:rsid w:val="000F240E"/>
    <w:rPr>
      <w:rFonts w:ascii="Times New Roman" w:eastAsiaTheme="minorEastAsia" w:hAnsi="Times New Roman" w:cs="Times New Roman"/>
      <w:b/>
      <w:bCs/>
      <w:sz w:val="28"/>
      <w:szCs w:val="24"/>
      <w:lang w:eastAsia="ru-RU"/>
    </w:rPr>
  </w:style>
  <w:style w:type="paragraph" w:customStyle="1" w:styleId="1">
    <w:name w:val="Основной текст1"/>
    <w:basedOn w:val="a"/>
    <w:rsid w:val="000F240E"/>
    <w:pPr>
      <w:shd w:val="clear" w:color="auto" w:fill="FFFFFF"/>
      <w:overflowPunct/>
      <w:autoSpaceDE/>
      <w:autoSpaceDN/>
      <w:adjustRightInd/>
      <w:spacing w:before="300" w:line="326" w:lineRule="exact"/>
      <w:textAlignment w:val="auto"/>
    </w:pPr>
    <w:rPr>
      <w:sz w:val="27"/>
      <w:szCs w:val="27"/>
      <w:lang w:eastAsia="en-US"/>
    </w:rPr>
  </w:style>
  <w:style w:type="paragraph" w:styleId="a7">
    <w:name w:val="Subtitle"/>
    <w:basedOn w:val="a"/>
    <w:link w:val="a8"/>
    <w:qFormat/>
    <w:rsid w:val="000F240E"/>
    <w:pPr>
      <w:overflowPunct/>
      <w:autoSpaceDE/>
      <w:autoSpaceDN/>
      <w:adjustRightInd/>
      <w:jc w:val="center"/>
      <w:textAlignment w:val="auto"/>
    </w:pPr>
    <w:rPr>
      <w:rFonts w:eastAsiaTheme="minorEastAsia"/>
      <w:b/>
      <w:bCs/>
      <w:sz w:val="32"/>
      <w:szCs w:val="24"/>
    </w:rPr>
  </w:style>
  <w:style w:type="character" w:customStyle="1" w:styleId="a8">
    <w:name w:val="Подзаголовок Знак"/>
    <w:basedOn w:val="a0"/>
    <w:link w:val="a7"/>
    <w:rsid w:val="000F240E"/>
    <w:rPr>
      <w:rFonts w:ascii="Times New Roman" w:eastAsiaTheme="minorEastAsia" w:hAnsi="Times New Roman" w:cs="Times New Roman"/>
      <w:b/>
      <w:bCs/>
      <w:sz w:val="3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00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0055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unhideWhenUsed/>
    <w:rsid w:val="002362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msukchan-adm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58620A0E6A39E035A33C75A93BBDEEA1991F6A251C2B13C30673547F7F8F89003620436A0203953919F8C0D521F08FB63A94FD5A3AE0802A750A0nDv0F" TargetMode="External"/><Relationship Id="rId5" Type="http://schemas.openxmlformats.org/officeDocument/2006/relationships/hyperlink" Target="consultantplus://offline/ref=ACC5D09FD6C2FD57814C1C739B57ACAE9E72283DBFBEEC59777F803C5F9D01EB813E0A7DCD5A46BD4909B5A66C7C7E417661DE0E7C507BCF5Cz4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Царицина</dc:creator>
  <cp:lastModifiedBy>MashBur</cp:lastModifiedBy>
  <cp:revision>30</cp:revision>
  <cp:lastPrinted>2022-05-24T05:21:00Z</cp:lastPrinted>
  <dcterms:created xsi:type="dcterms:W3CDTF">2022-04-14T06:37:00Z</dcterms:created>
  <dcterms:modified xsi:type="dcterms:W3CDTF">2022-05-24T05:22:00Z</dcterms:modified>
</cp:coreProperties>
</file>