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F3" w:rsidRPr="003C7C34" w:rsidRDefault="00DA45F3" w:rsidP="00DA45F3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3C7C34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Магаданская область</w:t>
      </w:r>
    </w:p>
    <w:p w:rsidR="00DA45F3" w:rsidRPr="003C7C34" w:rsidRDefault="00DA45F3" w:rsidP="00DA45F3">
      <w:pPr>
        <w:spacing w:after="0"/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</w:rPr>
      </w:pPr>
    </w:p>
    <w:p w:rsidR="00DA45F3" w:rsidRPr="003C7C34" w:rsidRDefault="00DA45F3" w:rsidP="00DA45F3">
      <w:pPr>
        <w:pStyle w:val="a4"/>
        <w:rPr>
          <w:color w:val="000000" w:themeColor="text1"/>
          <w:sz w:val="32"/>
          <w:szCs w:val="32"/>
        </w:rPr>
      </w:pPr>
      <w:r w:rsidRPr="003C7C34">
        <w:rPr>
          <w:caps/>
          <w:color w:val="000000" w:themeColor="text1"/>
          <w:sz w:val="32"/>
          <w:szCs w:val="32"/>
        </w:rPr>
        <w:t xml:space="preserve">Глава </w:t>
      </w:r>
      <w:r w:rsidRPr="003C7C34">
        <w:rPr>
          <w:color w:val="000000" w:themeColor="text1"/>
          <w:sz w:val="32"/>
          <w:szCs w:val="32"/>
        </w:rPr>
        <w:t>ОМСУКЧАНСКОГО ГОРОДСКОГО ОКРУГА</w:t>
      </w:r>
    </w:p>
    <w:p w:rsidR="00DA45F3" w:rsidRPr="003C7C34" w:rsidRDefault="00DA45F3" w:rsidP="00DA45F3">
      <w:pPr>
        <w:pStyle w:val="a4"/>
        <w:rPr>
          <w:color w:val="000000" w:themeColor="text1"/>
          <w:sz w:val="16"/>
        </w:rPr>
      </w:pPr>
    </w:p>
    <w:p w:rsidR="00DA45F3" w:rsidRPr="003C7C34" w:rsidRDefault="00DA45F3" w:rsidP="00DA45F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:rsidR="00DA45F3" w:rsidRPr="003C7C34" w:rsidRDefault="00DA45F3" w:rsidP="00DA45F3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5F3" w:rsidRPr="003C7C34" w:rsidRDefault="00DA45F3" w:rsidP="00DA45F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3C7C34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ПОСТАНОВЛЕНИЕ</w:t>
      </w:r>
    </w:p>
    <w:p w:rsidR="00DA45F3" w:rsidRPr="003C7C34" w:rsidRDefault="00DA45F3" w:rsidP="00DA45F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5F3" w:rsidRPr="003C7C34" w:rsidRDefault="00DA45F3" w:rsidP="00DA45F3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  <w:r w:rsidRPr="003C7C34">
        <w:rPr>
          <w:rFonts w:ascii="Times New Roman" w:hAnsi="Times New Roman" w:cs="Times New Roman"/>
          <w:color w:val="000000" w:themeColor="text1"/>
          <w:sz w:val="20"/>
        </w:rPr>
        <w:t xml:space="preserve">  </w:t>
      </w:r>
    </w:p>
    <w:p w:rsidR="00DA45F3" w:rsidRPr="003C7C34" w:rsidRDefault="00F47FFB" w:rsidP="00DA45F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FFB">
        <w:rPr>
          <w:rFonts w:ascii="Times New Roman" w:hAnsi="Times New Roman" w:cs="Times New Roman"/>
          <w:color w:val="000000" w:themeColor="text1"/>
        </w:rPr>
        <w:pict>
          <v:line id="_x0000_s1027" style="position:absolute;z-index:251661312" from="138pt,15.6pt" to="194.15pt,15.6pt"/>
        </w:pict>
      </w:r>
      <w:r w:rsidRPr="00F47FFB">
        <w:rPr>
          <w:rFonts w:ascii="Times New Roman" w:hAnsi="Times New Roman" w:cs="Times New Roman"/>
          <w:color w:val="000000" w:themeColor="text1"/>
        </w:rPr>
        <w:pict>
          <v:line id="_x0000_s1026" style="position:absolute;z-index:251660288" from="17.85pt,15.6pt" to="113.85pt,15.6pt"/>
        </w:pict>
      </w:r>
      <w:r w:rsidR="00DA45F3" w:rsidRPr="003C7C34">
        <w:rPr>
          <w:rFonts w:ascii="Times New Roman" w:hAnsi="Times New Roman" w:cs="Times New Roman"/>
          <w:color w:val="000000" w:themeColor="text1"/>
          <w:sz w:val="20"/>
        </w:rPr>
        <w:t xml:space="preserve">От </w:t>
      </w:r>
      <w:r w:rsidR="00DA45F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174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45F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3.10.2017 г.</w:t>
      </w:r>
      <w:r w:rsidR="00DA45F3" w:rsidRPr="003C7C34">
        <w:rPr>
          <w:rFonts w:ascii="Times New Roman" w:hAnsi="Times New Roman" w:cs="Times New Roman"/>
          <w:color w:val="000000" w:themeColor="text1"/>
          <w:sz w:val="20"/>
        </w:rPr>
        <w:t xml:space="preserve">        № </w:t>
      </w:r>
      <w:r w:rsidR="00DA45F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7-пг</w:t>
      </w:r>
    </w:p>
    <w:p w:rsidR="00DA45F3" w:rsidRPr="003C7C34" w:rsidRDefault="00DA45F3" w:rsidP="00DA45F3">
      <w:pPr>
        <w:spacing w:after="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DA45F3" w:rsidRPr="003C7C34" w:rsidRDefault="00DA45F3" w:rsidP="00DA45F3">
      <w:pPr>
        <w:spacing w:after="0"/>
        <w:rPr>
          <w:rFonts w:ascii="Times New Roman" w:hAnsi="Times New Roman" w:cs="Times New Roman"/>
          <w:color w:val="000000" w:themeColor="text1"/>
          <w:sz w:val="6"/>
          <w:szCs w:val="6"/>
        </w:rPr>
      </w:pPr>
      <w:r w:rsidRPr="003C7C34">
        <w:rPr>
          <w:rFonts w:ascii="Times New Roman" w:hAnsi="Times New Roman" w:cs="Times New Roman"/>
          <w:color w:val="000000" w:themeColor="text1"/>
          <w:sz w:val="20"/>
        </w:rPr>
        <w:t>пос. Омсукчан</w:t>
      </w:r>
    </w:p>
    <w:p w:rsidR="00483F07" w:rsidRPr="003C7C34" w:rsidRDefault="00483F07" w:rsidP="00DA4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A45F3" w:rsidRPr="003C7C34" w:rsidRDefault="00DA45F3" w:rsidP="00DA4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A45F3" w:rsidRPr="003C7C34" w:rsidRDefault="00DA45F3" w:rsidP="00DA4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83F07" w:rsidRPr="003C7C34" w:rsidTr="00483F07">
        <w:tc>
          <w:tcPr>
            <w:tcW w:w="5211" w:type="dxa"/>
          </w:tcPr>
          <w:p w:rsidR="00483F07" w:rsidRPr="003C7C34" w:rsidRDefault="00483F07" w:rsidP="00DA4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C7C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проведении публичных слушаний по проекту решения Собрания представит</w:t>
            </w:r>
            <w:r w:rsidRPr="003C7C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Pr="003C7C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лей Омсукчанского городского округа «О внесении изменений  в Устав мун</w:t>
            </w:r>
            <w:r w:rsidRPr="003C7C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Pr="003C7C3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ципального образования «Омсукчанский городской округ»</w:t>
            </w:r>
          </w:p>
        </w:tc>
      </w:tr>
    </w:tbl>
    <w:p w:rsidR="00483F07" w:rsidRPr="003C7C34" w:rsidRDefault="00483F07" w:rsidP="00DA4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A45F3" w:rsidRPr="003F5724" w:rsidRDefault="00DA45F3" w:rsidP="003F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обеспечения участия жителей Омсукчанского городского о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руга в обсуждении проекта решения Собрания представителей Омсукчанск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городского округа «О внесении изменений в Устав муниципального обр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зования Омсукчанский городской округ», руководствуясь ч. 4 ст. 44 Фед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рального закона от 06.10.2003</w:t>
      </w:r>
      <w:r w:rsidR="00C52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C52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131-ФЗ «Об общих принципах организ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местного самоуправления в Российской Федерации»,  Положением «О публичных слушаниях на территории Омсукчанского городского округа» у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жденного решением Собрания представителей</w:t>
      </w:r>
      <w:proofErr w:type="gramEnd"/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Омсукчанского городского округа от 12.10.2015г. № 8, 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Назначить публичные слушания на 27.11.2017г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18 часов  00 минут в актовом зале администрации Омсукчанского городского округа (пос. О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сукчан, ул. Ленина, 19, 1 этаж).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Вынести на обсуждение публичных слушаний </w:t>
      </w:r>
      <w:hyperlink w:anchor="Par49" w:history="1">
        <w:r w:rsidRPr="003F572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проект</w:t>
        </w:r>
      </w:hyperlink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Со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рания представителей Омсукчанского городского округа «О внесении изм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нений в Устав муниципального образования «Омсукчанский городской о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руг» согласно приложению к настоящему решению.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Опубликовать </w:t>
      </w:r>
      <w:hyperlink w:anchor="Par49" w:history="1">
        <w:r w:rsidRPr="003F572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проект</w:t>
        </w:r>
      </w:hyperlink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Собрания представителей Омсукча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городского округа «О внесении изменений в Устав муниципального образования Омсукчанский городской округ» в газете «Омсукчанские вести» и разместить на официальном сайте 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в сети И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тернет (</w:t>
      </w:r>
      <w:hyperlink r:id="rId6" w:history="1"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omsukchan</w:t>
        </w:r>
        <w:proofErr w:type="spellEnd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Сформировать коллегиальный орган, ответственный за подготовку и проведение публичных слушаний, в составе: 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- председатель коллегиального органа – Макаров Сергей Николаевич, заместитель главы администрации округа;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- заместитель председателя коллегиального органа – Царицына Инна Николаевна, начальник отдела по правовой работе и информационному обеспечению администрации округа;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- член коллегиального органа – Меликова Наталья Александровна, и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полняющая обязанности управделами администрации округа;  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секретарь коллегиального органа – </w:t>
      </w:r>
      <w:proofErr w:type="spellStart"/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Буджаев</w:t>
      </w:r>
      <w:proofErr w:type="spellEnd"/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Арсланг</w:t>
      </w:r>
      <w:proofErr w:type="spellEnd"/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Анатольевич, заместитель начальника отдела по правовой работе и информационному обеспечению администрации округа.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Местом нахождения коллегиального органа определить пос. Омсукчан, ул. Ленина, 19, 1 этаж, кабинет отдела по правовой работе и информацио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ному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округа.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5.  Коллегиальному органу, ответственному за подготовку и проведение публичных слушаний: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а) в срок до 25.10.2017г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предварительный состав участников публичных слушаний из числа лиц, подлежащих приглаш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нию к участию в слушаниях.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б) в срок до 27.10.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разослать официальные уведомления участн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кам публичных слушаний.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в) в срок не позднее чем через 10 дней после окончания слушаний опу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ликовать в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Омсукчанские 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по результатам публи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ных слушаний, а также протокол.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Предложить жителям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городской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направлять свои мнения и рекомендации по выносимому на обсуждение </w:t>
      </w:r>
      <w:hyperlink r:id="rId7" w:history="1">
        <w:r w:rsidRPr="003F57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проекту</w:t>
        </w:r>
      </w:hyperlink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Собрания представителей  Омсукчанского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Устав муниципального образ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городской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ответственный коллегиальный о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ган для включения их в протокол публичных слушаний.</w:t>
      </w: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5724" w:rsidRPr="003F5724" w:rsidRDefault="003F5724" w:rsidP="003F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5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Настоящее постановление вступает в силу с момента подписания и подлежит </w:t>
      </w:r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размещению на официальном сайте муниципального образования в сети Интернет (</w:t>
      </w:r>
      <w:hyperlink r:id="rId8" w:history="1"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omsukchan</w:t>
        </w:r>
        <w:proofErr w:type="spellEnd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3F57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F57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5724" w:rsidRPr="000B19E7" w:rsidRDefault="003F5724" w:rsidP="003F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4AF" w:rsidRPr="003C7C34" w:rsidRDefault="004104AF" w:rsidP="00C61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7242D" w:rsidRPr="003C7C34" w:rsidRDefault="0057242D" w:rsidP="003C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D12EF" w:rsidRPr="003C7C34" w:rsidRDefault="00320886" w:rsidP="00C618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C34">
        <w:rPr>
          <w:rFonts w:ascii="Times New Roman" w:hAnsi="Times New Roman"/>
          <w:color w:val="000000" w:themeColor="text1"/>
          <w:sz w:val="28"/>
          <w:szCs w:val="28"/>
        </w:rPr>
        <w:t xml:space="preserve">Глава  </w:t>
      </w:r>
      <w:r w:rsidR="00DA45F3" w:rsidRPr="003C7C34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3C7C3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237B77" w:rsidRPr="003C7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7771" w:rsidRPr="003C7C3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C7771" w:rsidRPr="003C7C3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C7771" w:rsidRPr="003C7C3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DA45F3" w:rsidRPr="003C7C34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3C7771" w:rsidRPr="003C7C34">
        <w:rPr>
          <w:rFonts w:ascii="Times New Roman" w:hAnsi="Times New Roman"/>
          <w:color w:val="000000" w:themeColor="text1"/>
          <w:sz w:val="28"/>
          <w:szCs w:val="28"/>
        </w:rPr>
        <w:t xml:space="preserve">О.Ю. </w:t>
      </w:r>
      <w:proofErr w:type="gramStart"/>
      <w:r w:rsidR="003C7771" w:rsidRPr="003C7C34">
        <w:rPr>
          <w:rFonts w:ascii="Times New Roman" w:hAnsi="Times New Roman"/>
          <w:color w:val="000000" w:themeColor="text1"/>
          <w:sz w:val="28"/>
          <w:szCs w:val="28"/>
        </w:rPr>
        <w:t>Егоркин</w:t>
      </w:r>
      <w:proofErr w:type="gramEnd"/>
    </w:p>
    <w:p w:rsidR="007743AC" w:rsidRPr="003C7C34" w:rsidRDefault="007743AC" w:rsidP="00C618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7C34" w:rsidRDefault="003C7C34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724" w:rsidRPr="003C7C34" w:rsidRDefault="003F5724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7C34" w:rsidRPr="003C7C34" w:rsidRDefault="003C7C34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7C34" w:rsidRPr="003C7C34" w:rsidRDefault="003C7C34" w:rsidP="003C7C34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3C7C34" w:rsidRPr="003C7C34" w:rsidRDefault="003C7C34" w:rsidP="003C7C34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3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3C7C34" w:rsidRPr="003C7C34" w:rsidRDefault="003C7C34" w:rsidP="003C7C34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34">
        <w:rPr>
          <w:rFonts w:ascii="Times New Roman" w:hAnsi="Times New Roman" w:cs="Times New Roman"/>
          <w:color w:val="000000" w:themeColor="text1"/>
          <w:sz w:val="24"/>
          <w:szCs w:val="24"/>
        </w:rPr>
        <w:t>главы городского округа</w:t>
      </w:r>
    </w:p>
    <w:p w:rsidR="003C7C34" w:rsidRPr="003C7C34" w:rsidRDefault="003C7C34" w:rsidP="003C7C34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34">
        <w:rPr>
          <w:rFonts w:ascii="Times New Roman" w:hAnsi="Times New Roman" w:cs="Times New Roman"/>
          <w:color w:val="000000" w:themeColor="text1"/>
          <w:sz w:val="24"/>
          <w:szCs w:val="24"/>
        </w:rPr>
        <w:t>от 13.10.2017г. № 7-пг</w:t>
      </w:r>
    </w:p>
    <w:p w:rsidR="007743AC" w:rsidRPr="003C7C34" w:rsidRDefault="007743AC" w:rsidP="007743AC">
      <w:pPr>
        <w:pStyle w:val="a4"/>
        <w:rPr>
          <w:color w:val="000000" w:themeColor="text1"/>
          <w:sz w:val="30"/>
          <w:szCs w:val="30"/>
        </w:rPr>
      </w:pPr>
    </w:p>
    <w:p w:rsidR="007743AC" w:rsidRPr="003C7C34" w:rsidRDefault="007743AC" w:rsidP="007743AC">
      <w:pPr>
        <w:pStyle w:val="a4"/>
        <w:rPr>
          <w:color w:val="000000" w:themeColor="text1"/>
          <w:sz w:val="30"/>
          <w:szCs w:val="30"/>
        </w:rPr>
      </w:pPr>
      <w:r w:rsidRPr="003C7C34">
        <w:rPr>
          <w:color w:val="000000" w:themeColor="text1"/>
          <w:sz w:val="30"/>
          <w:szCs w:val="30"/>
        </w:rPr>
        <w:t xml:space="preserve">СОБРАНИЕ ПРЕДСТАВИТЕЛЕЙ </w:t>
      </w:r>
    </w:p>
    <w:p w:rsidR="007743AC" w:rsidRPr="003C7C34" w:rsidRDefault="007743AC" w:rsidP="007743AC">
      <w:pPr>
        <w:pStyle w:val="a4"/>
        <w:rPr>
          <w:color w:val="000000" w:themeColor="text1"/>
          <w:sz w:val="30"/>
          <w:szCs w:val="30"/>
        </w:rPr>
      </w:pPr>
      <w:r w:rsidRPr="003C7C34">
        <w:rPr>
          <w:color w:val="000000" w:themeColor="text1"/>
          <w:sz w:val="30"/>
          <w:szCs w:val="30"/>
        </w:rPr>
        <w:t>ОМСУКЧАНСКОГО ГОРОДСКОГО ОКРУГА</w:t>
      </w:r>
    </w:p>
    <w:p w:rsidR="007743AC" w:rsidRPr="003C7C34" w:rsidRDefault="007743AC" w:rsidP="00774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7743AC" w:rsidRPr="003C7C34" w:rsidRDefault="007743AC" w:rsidP="007743AC">
      <w:pPr>
        <w:pStyle w:val="a6"/>
        <w:rPr>
          <w:color w:val="000000" w:themeColor="text1"/>
          <w:sz w:val="40"/>
          <w:szCs w:val="40"/>
        </w:rPr>
      </w:pPr>
      <w:proofErr w:type="gramStart"/>
      <w:r w:rsidRPr="003C7C34">
        <w:rPr>
          <w:color w:val="000000" w:themeColor="text1"/>
          <w:sz w:val="40"/>
          <w:szCs w:val="40"/>
        </w:rPr>
        <w:t>Р</w:t>
      </w:r>
      <w:proofErr w:type="gramEnd"/>
      <w:r w:rsidRPr="003C7C34">
        <w:rPr>
          <w:color w:val="000000" w:themeColor="text1"/>
          <w:sz w:val="40"/>
          <w:szCs w:val="40"/>
        </w:rPr>
        <w:t xml:space="preserve"> Е Ш Е Н И Е (проект)</w:t>
      </w:r>
    </w:p>
    <w:p w:rsidR="007743AC" w:rsidRPr="003C7C34" w:rsidRDefault="007743AC" w:rsidP="007743A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7743AC" w:rsidRPr="003C7C34" w:rsidRDefault="007743AC" w:rsidP="007743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3C7C34">
        <w:rPr>
          <w:rFonts w:ascii="Times New Roman" w:hAnsi="Times New Roman" w:cs="Times New Roman"/>
          <w:color w:val="000000" w:themeColor="text1"/>
          <w:sz w:val="28"/>
        </w:rPr>
        <w:t>от __________ № ___</w:t>
      </w:r>
    </w:p>
    <w:p w:rsidR="007743AC" w:rsidRPr="003C7C34" w:rsidRDefault="007743AC" w:rsidP="007743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C34">
        <w:rPr>
          <w:rFonts w:ascii="Times New Roman" w:hAnsi="Times New Roman" w:cs="Times New Roman"/>
          <w:color w:val="000000" w:themeColor="text1"/>
        </w:rPr>
        <w:t>п. Омсукчан</w:t>
      </w:r>
    </w:p>
    <w:p w:rsidR="007743AC" w:rsidRPr="003C7C34" w:rsidRDefault="007743AC" w:rsidP="007743A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7743AC" w:rsidRPr="003C7C34" w:rsidRDefault="007743AC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7743AC" w:rsidRPr="003C7C34" w:rsidRDefault="007743AC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7743AC" w:rsidRPr="003C7C34" w:rsidTr="0035492F">
        <w:tc>
          <w:tcPr>
            <w:tcW w:w="4361" w:type="dxa"/>
          </w:tcPr>
          <w:p w:rsidR="007743AC" w:rsidRPr="003C7C34" w:rsidRDefault="007743AC" w:rsidP="003C7C34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bookmark0"/>
            <w:r w:rsidRPr="003C7C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внесении изменений в</w:t>
            </w:r>
            <w:bookmarkStart w:id="1" w:name="bookmark1"/>
            <w:bookmarkEnd w:id="0"/>
            <w:r w:rsidRPr="003C7C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C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Устав муниципального образования</w:t>
            </w:r>
            <w:bookmarkStart w:id="2" w:name="bookmark2"/>
            <w:bookmarkEnd w:id="1"/>
            <w:r w:rsidRPr="003C7C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C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«Омсукчанский городской округ»</w:t>
            </w:r>
            <w:bookmarkEnd w:id="2"/>
          </w:p>
        </w:tc>
      </w:tr>
    </w:tbl>
    <w:p w:rsidR="007743AC" w:rsidRPr="003C7C34" w:rsidRDefault="007743AC" w:rsidP="003C7C34">
      <w:pPr>
        <w:pStyle w:val="1"/>
        <w:shd w:val="clear" w:color="auto" w:fill="auto"/>
        <w:tabs>
          <w:tab w:val="left" w:pos="3006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</w:p>
    <w:p w:rsidR="007743AC" w:rsidRPr="003C7C34" w:rsidRDefault="007743AC" w:rsidP="003C7C34">
      <w:pPr>
        <w:pStyle w:val="2"/>
        <w:shd w:val="clear" w:color="auto" w:fill="auto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7743AC" w:rsidRPr="003C7C34" w:rsidRDefault="007743AC" w:rsidP="003C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Устава муниципального образования «Омсукча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ский городской округ» в соответствие с Федеральными законами от </w:t>
      </w:r>
      <w:r w:rsidR="00490483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0483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90483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4-ФЗ «О внесении изменений в отдельные законодательные акты Российской Федерации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совершенствования государственной полит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в области противодействия коррупции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 </w:t>
      </w:r>
      <w:r w:rsidR="00490483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.12.2016г. № </w:t>
      </w:r>
      <w:r w:rsidR="00490483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171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-ФЗ «О вн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сении изменений в </w:t>
      </w:r>
      <w:r w:rsidR="00490483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«Об общих принципах организации местного самоуправления в Российской Федерации»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29.07.2017г. № 279-ФЗ «О</w:t>
      </w:r>
      <w:proofErr w:type="gramEnd"/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</w:t>
      </w:r>
      <w:proofErr w:type="gramEnd"/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 в Федеральный закон «О теплоснабжении» и о</w:t>
      </w:r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дельные законодательные акты Российской Федерации по вопросам сове</w:t>
      </w:r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511E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шенствования системы отношений в сфере теплоснабжения,</w:t>
      </w:r>
      <w:r w:rsidR="00436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пре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ставителей Омсукчанского городского округа</w:t>
      </w:r>
    </w:p>
    <w:p w:rsidR="007743AC" w:rsidRPr="003C7C34" w:rsidRDefault="007743AC" w:rsidP="003C7C3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bookmark3"/>
      <w:r w:rsidRPr="003C7C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РЕШИЛО:</w:t>
      </w:r>
      <w:bookmarkEnd w:id="3"/>
    </w:p>
    <w:p w:rsidR="007743AC" w:rsidRPr="00436DB9" w:rsidRDefault="007743AC" w:rsidP="003C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7743AC" w:rsidRPr="003C7C34" w:rsidRDefault="007743AC" w:rsidP="003C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Устав муниципального образования «Омсукчанский горо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округ» принятый решением Собрания представителей Омсукчанского городского округа от 12.01.2015г. № 2 (с изменениями внесенными реш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ниями Собрания представителей Омсукчанского городского округа от 26.05.2015г. № 57, от 22.12.2015г. № 23, от 10.10.2016г. № 54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27.04.2017г. № 13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следующие изменения:</w:t>
      </w:r>
    </w:p>
    <w:p w:rsidR="00AF06F4" w:rsidRPr="00436DB9" w:rsidRDefault="00AF06F4" w:rsidP="003C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817F4C" w:rsidRPr="003C7C34" w:rsidRDefault="00401B15" w:rsidP="003C7C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="002A200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1 статьи 3 дополнить пунктом 4.1) следующего содержания:</w:t>
      </w:r>
      <w:proofErr w:type="gramEnd"/>
    </w:p>
    <w:p w:rsidR="00401B15" w:rsidRPr="003C7C34" w:rsidRDefault="00401B15" w:rsidP="003C7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«4.1) 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 ценовых зонах теплоснабжения муниципального контроля за выполнением единой теплоснабжающей организацией мер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приятий по строительству, реконструкции и (или) модернизации объектов теплоснабжения, необходимых для развития, повышения надежности и эне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гетической эффективности системы теплоснабжения и определенных для нее в схеме теплоснабжения в пределах полномочий, установленных Федерал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</w:t>
      </w:r>
      <w:hyperlink r:id="rId9" w:history="1">
        <w:r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 теплоснабжении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2004" w:rsidRPr="00436DB9" w:rsidRDefault="002A2004" w:rsidP="003C7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AF06F4" w:rsidRPr="003C7C34" w:rsidRDefault="00401B15" w:rsidP="003C7C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1.2. </w:t>
      </w:r>
      <w:proofErr w:type="gramStart"/>
      <w:r w:rsidR="00AF06F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1 статьи 4 дополнить пунктом 17) следующего содержания:</w:t>
      </w:r>
      <w:proofErr w:type="gramEnd"/>
    </w:p>
    <w:p w:rsidR="00AF06F4" w:rsidRPr="003C7C34" w:rsidRDefault="00AF06F4" w:rsidP="003C7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«17) 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содействия развитию физической культуры и спорта инв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лидов, лиц с ограниченными возможностями здоровья, адаптивной физич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ской культуры и адаптивного спорта</w:t>
      </w: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AF06F4" w:rsidRPr="00436DB9" w:rsidRDefault="00AF06F4" w:rsidP="003C7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6DB9" w:rsidRDefault="00161AF2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01B15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Абзац второй части 5 статьи 6 изложить в следующей редакции:</w:t>
      </w:r>
    </w:p>
    <w:p w:rsidR="00161AF2" w:rsidRPr="00436DB9" w:rsidRDefault="00161AF2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вание, а также соглашения, заключаемые между органами местного сам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 вступают в силу после их официального опубликования (обн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родования)</w:t>
      </w: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1AF2" w:rsidRPr="00436DB9" w:rsidRDefault="00161AF2" w:rsidP="003C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6C25B4" w:rsidRPr="003C7C34" w:rsidRDefault="001062D1" w:rsidP="003C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01B15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C25B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статье 8</w:t>
      </w:r>
      <w:r w:rsidR="00C44558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36DB9" w:rsidRDefault="006C25B4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01B15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1062D1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2 изложить в следующей редакции:</w:t>
      </w:r>
    </w:p>
    <w:p w:rsidR="00436DB9" w:rsidRDefault="001062D1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 </w:t>
      </w: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и дополнения, внесенные в Устав и изменяющие стру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="00161AF2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става в соответствие с федеральными законами, а также изменения полн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мочий, срока полномочий, порядка избрания выборных должностных лиц местного самоуправления), вступают в силу после истечения срока полном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чий Собрания представителей, принявшего решение о внесении в Устав ук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занных изменений и дополнений</w:t>
      </w:r>
      <w:r w:rsidR="006C25B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436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36DB9" w:rsidRDefault="006C25B4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1B1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 части 3 слова «абзацем первым» заменить словами «частью первой»; </w:t>
      </w:r>
    </w:p>
    <w:p w:rsidR="00436DB9" w:rsidRDefault="00D315D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1B1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.3. Дополнить частью 4 следующего содержания:</w:t>
      </w:r>
    </w:p>
    <w:p w:rsidR="00436DB9" w:rsidRDefault="00D315D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 </w:t>
      </w:r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Устава в новой редакции решением Собрания предст</w:t>
      </w:r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вителей о внесении изменений и дополнений в Устав не допускается. В этом случае принимается новый </w:t>
      </w:r>
      <w:r w:rsidR="006474FF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6474FF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C44558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«Омсукча</w:t>
      </w:r>
      <w:r w:rsidR="00C44558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44558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ский городской округ»</w:t>
      </w:r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6474FF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Устав</w:t>
      </w:r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474FF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Собрания представ</w:t>
      </w:r>
      <w:r w:rsidR="006474FF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74FF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телей</w:t>
      </w:r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r w:rsidR="00C44558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«Омсукчанский городской округ»</w:t>
      </w:r>
      <w:proofErr w:type="gramStart"/>
      <w:r w:rsidR="000C49C7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558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C44558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6DB9" w:rsidRPr="00436DB9" w:rsidRDefault="00436DB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436DB9" w:rsidRDefault="007743AC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01B15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39 </w:t>
      </w:r>
      <w:r w:rsidR="001F4059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436DB9" w:rsidRDefault="001F405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«4. </w:t>
      </w: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 должен соблюдать огранич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запреты, исполнять обязанности, которые установлены Федеральным </w:t>
      </w:r>
      <w:hyperlink r:id="rId10" w:history="1">
        <w:r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2008 года №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1" w:history="1">
        <w:r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декабря 2012 года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ответствием расходов лиц, замещающих государственные должности, и иных лиц их доходам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2" w:history="1">
        <w:r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мая 2013 года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 з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прете отдельным категориям лиц открывать и иметь</w:t>
      </w:r>
      <w:proofErr w:type="gramEnd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женных за пределами территории Российской Федерации, владеть и (или) пользоваться иностранными финансовыми инструментами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 w:rsidR="00436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6DB9" w:rsidRPr="00436DB9" w:rsidRDefault="00436DB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436DB9" w:rsidRDefault="00121C95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1B1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 Статью 41 дополнить частью 4 следующего содержания:</w:t>
      </w:r>
    </w:p>
    <w:p w:rsidR="00436DB9" w:rsidRDefault="00121C95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«4. В случае досрочного прекращения полномочий главы муниципал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татам конкурса, осуществляется не позднее чем через шесть месяцев со дня такого прекращения полномочий.</w:t>
      </w:r>
    </w:p>
    <w:p w:rsidR="00436DB9" w:rsidRDefault="001F3A1B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если до истечения срока полномочий представительного о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гана муниципального образования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бранного представительного органа муниципального образования, а избр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ние главы муниципального образования из числа кандидатов, представле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ных конкурсной комиссией по результатам конкурса, - в течение трех мес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цев со дня избрания представительного органа муниципального образования</w:t>
      </w:r>
      <w:proofErr w:type="gramEnd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правомочном составе.</w:t>
      </w:r>
    </w:p>
    <w:p w:rsidR="00436DB9" w:rsidRPr="00436DB9" w:rsidRDefault="00436DB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436DB9" w:rsidRDefault="007743AC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01B15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83FCC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4</w:t>
      </w:r>
      <w:r w:rsidR="00490483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83FCC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2 статьи 68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436DB9" w:rsidRDefault="007743AC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3" w:history="1">
        <w:r w:rsidR="00490483"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C7C3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C7C3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4" w:history="1">
        <w:r w:rsidR="00490483"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36DB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декабря 2012 года </w:t>
      </w:r>
      <w:r w:rsidR="003C7C3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щих государственные должности, и иных лиц их доходам</w:t>
      </w:r>
      <w:r w:rsidR="00436DB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5" w:history="1">
        <w:r w:rsidR="00490483"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="00490483"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490483" w:rsidRPr="003C7C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коном</w:t>
        </w:r>
      </w:hyperlink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</w:t>
      </w:r>
      <w:r w:rsidR="003C7C3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крывать и иметь счета (вклады), хранить</w:t>
      </w:r>
      <w:proofErr w:type="gramEnd"/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наличные денежные средства и це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ности в иностранных банках, расположенных за пределами территории Ро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владеть и (или) пользоваться иностранными финанс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7481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выми инструментами</w:t>
      </w:r>
      <w:r w:rsid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E37481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90483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E37481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6DB9" w:rsidRPr="00436DB9" w:rsidRDefault="00436DB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436DB9" w:rsidRDefault="007743AC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0267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аправить </w:t>
      </w:r>
      <w:r w:rsidR="0020267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</w:t>
      </w: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Управление Министерства юстиции Российской Федерации по Магаданской области и Чукотскому автономному округу для его государственной регистрации.</w:t>
      </w:r>
    </w:p>
    <w:p w:rsidR="00436DB9" w:rsidRPr="00436DB9" w:rsidRDefault="00436DB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436DB9" w:rsidRDefault="007743AC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02674" w:rsidRPr="003C7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решение в течение семи дней со дня его поступления из Управления Министерства юстиции Российской Федерации по Магаданской области и Чукотскому автономному округу </w:t>
      </w:r>
      <w:r w:rsidR="0020267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в газете «Омсу</w:t>
      </w:r>
      <w:r w:rsidR="0020267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0267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чанские вести» и разместить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образ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вания в сети Интернет (</w:t>
      </w:r>
      <w:hyperlink r:id="rId16" w:history="1">
        <w:r w:rsidR="00457F25" w:rsidRPr="003C7C34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www.omsukchan-adm.ru</w:t>
        </w:r>
      </w:hyperlink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2674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6DB9" w:rsidRPr="00436DB9" w:rsidRDefault="00436DB9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p w:rsidR="007743AC" w:rsidRPr="003C7C34" w:rsidRDefault="00202674" w:rsidP="00436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решение вступает в силу после его официального опу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ликования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="00DB57AD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решения, который вступает в силу после истечения срока полномочий Собрания представит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7F25"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лей, принявшего настоящее решение.</w:t>
      </w:r>
    </w:p>
    <w:p w:rsidR="00436DB9" w:rsidRDefault="00436DB9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DB9" w:rsidRDefault="00436DB9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3AC" w:rsidRPr="003C7C34" w:rsidRDefault="007743AC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105D95" w:rsidRPr="003C7C34" w:rsidRDefault="007743AC" w:rsidP="003C7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представителей    </w:t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О.Ю. </w:t>
      </w:r>
      <w:proofErr w:type="gramStart"/>
      <w:r w:rsidRPr="003C7C34">
        <w:rPr>
          <w:rFonts w:ascii="Times New Roman" w:hAnsi="Times New Roman" w:cs="Times New Roman"/>
          <w:color w:val="000000" w:themeColor="text1"/>
          <w:sz w:val="28"/>
          <w:szCs w:val="28"/>
        </w:rPr>
        <w:t>Егоркин</w:t>
      </w:r>
      <w:proofErr w:type="gramEnd"/>
    </w:p>
    <w:sectPr w:rsidR="00105D95" w:rsidRPr="003C7C34" w:rsidSect="00483F07">
      <w:pgSz w:w="11905" w:h="16838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10E"/>
    <w:multiLevelType w:val="multilevel"/>
    <w:tmpl w:val="CF100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B337B94"/>
    <w:multiLevelType w:val="multilevel"/>
    <w:tmpl w:val="50A2C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82C68"/>
    <w:rsid w:val="000147FA"/>
    <w:rsid w:val="00083FCC"/>
    <w:rsid w:val="000B19E7"/>
    <w:rsid w:val="000C49C7"/>
    <w:rsid w:val="000F5D1E"/>
    <w:rsid w:val="00105D95"/>
    <w:rsid w:val="001062D1"/>
    <w:rsid w:val="00121C95"/>
    <w:rsid w:val="00134CBA"/>
    <w:rsid w:val="00150530"/>
    <w:rsid w:val="00161AF2"/>
    <w:rsid w:val="001F3A1B"/>
    <w:rsid w:val="001F4059"/>
    <w:rsid w:val="001F6908"/>
    <w:rsid w:val="00202674"/>
    <w:rsid w:val="00215463"/>
    <w:rsid w:val="00237B77"/>
    <w:rsid w:val="002A2004"/>
    <w:rsid w:val="002C3F10"/>
    <w:rsid w:val="00302FA0"/>
    <w:rsid w:val="00320886"/>
    <w:rsid w:val="003352BA"/>
    <w:rsid w:val="0035492F"/>
    <w:rsid w:val="00363023"/>
    <w:rsid w:val="003B0324"/>
    <w:rsid w:val="003C7771"/>
    <w:rsid w:val="003C7C34"/>
    <w:rsid w:val="003F5724"/>
    <w:rsid w:val="003F5DB7"/>
    <w:rsid w:val="003F7E52"/>
    <w:rsid w:val="00401B15"/>
    <w:rsid w:val="004104AF"/>
    <w:rsid w:val="00417B3E"/>
    <w:rsid w:val="00436DB9"/>
    <w:rsid w:val="00457F25"/>
    <w:rsid w:val="004778EA"/>
    <w:rsid w:val="00482A7F"/>
    <w:rsid w:val="00483F07"/>
    <w:rsid w:val="00490483"/>
    <w:rsid w:val="004A5C5B"/>
    <w:rsid w:val="004C75B3"/>
    <w:rsid w:val="0057242D"/>
    <w:rsid w:val="005727C9"/>
    <w:rsid w:val="00582F61"/>
    <w:rsid w:val="0059627A"/>
    <w:rsid w:val="005B5107"/>
    <w:rsid w:val="005F45D3"/>
    <w:rsid w:val="006174EA"/>
    <w:rsid w:val="0063160E"/>
    <w:rsid w:val="006474FF"/>
    <w:rsid w:val="006B1DDC"/>
    <w:rsid w:val="006B3892"/>
    <w:rsid w:val="006C25B4"/>
    <w:rsid w:val="006D7847"/>
    <w:rsid w:val="00733E88"/>
    <w:rsid w:val="00736F52"/>
    <w:rsid w:val="007743AC"/>
    <w:rsid w:val="00782C68"/>
    <w:rsid w:val="00797DB4"/>
    <w:rsid w:val="007A3090"/>
    <w:rsid w:val="007D12EF"/>
    <w:rsid w:val="00817F4C"/>
    <w:rsid w:val="008645D6"/>
    <w:rsid w:val="008C357F"/>
    <w:rsid w:val="008E7043"/>
    <w:rsid w:val="00957C97"/>
    <w:rsid w:val="00991D27"/>
    <w:rsid w:val="009A29B9"/>
    <w:rsid w:val="009B062D"/>
    <w:rsid w:val="009B194E"/>
    <w:rsid w:val="00A414AB"/>
    <w:rsid w:val="00A85032"/>
    <w:rsid w:val="00A87FBE"/>
    <w:rsid w:val="00AF06F4"/>
    <w:rsid w:val="00B419B3"/>
    <w:rsid w:val="00B47128"/>
    <w:rsid w:val="00B632E4"/>
    <w:rsid w:val="00B9479C"/>
    <w:rsid w:val="00BA6EEE"/>
    <w:rsid w:val="00BD0758"/>
    <w:rsid w:val="00C13466"/>
    <w:rsid w:val="00C44558"/>
    <w:rsid w:val="00C52D34"/>
    <w:rsid w:val="00C618FE"/>
    <w:rsid w:val="00C66F2F"/>
    <w:rsid w:val="00C846EF"/>
    <w:rsid w:val="00CB6D6A"/>
    <w:rsid w:val="00D315D9"/>
    <w:rsid w:val="00D46E36"/>
    <w:rsid w:val="00D511E4"/>
    <w:rsid w:val="00D8145B"/>
    <w:rsid w:val="00D90D8A"/>
    <w:rsid w:val="00DA1B0A"/>
    <w:rsid w:val="00DA45F3"/>
    <w:rsid w:val="00DB57AD"/>
    <w:rsid w:val="00DF3910"/>
    <w:rsid w:val="00E10BD3"/>
    <w:rsid w:val="00E3164E"/>
    <w:rsid w:val="00E37481"/>
    <w:rsid w:val="00E45E9B"/>
    <w:rsid w:val="00E6506B"/>
    <w:rsid w:val="00EC1B7F"/>
    <w:rsid w:val="00F175D2"/>
    <w:rsid w:val="00F4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8FE"/>
    <w:rPr>
      <w:color w:val="0000FF"/>
      <w:u w:val="single"/>
    </w:rPr>
  </w:style>
  <w:style w:type="paragraph" w:styleId="a4">
    <w:name w:val="Title"/>
    <w:basedOn w:val="a"/>
    <w:link w:val="a5"/>
    <w:qFormat/>
    <w:rsid w:val="00483F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83F07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483F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83F07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483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7743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743AC"/>
    <w:pPr>
      <w:shd w:val="clear" w:color="auto" w:fill="FFFFFF"/>
      <w:spacing w:before="300"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7743A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C66F2F"/>
    <w:pPr>
      <w:ind w:left="720"/>
      <w:contextualSpacing/>
    </w:pPr>
  </w:style>
  <w:style w:type="paragraph" w:customStyle="1" w:styleId="ConsPlusNormal">
    <w:name w:val="ConsPlusNormal"/>
    <w:rsid w:val="00354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4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13" Type="http://schemas.openxmlformats.org/officeDocument/2006/relationships/hyperlink" Target="consultantplus://offline/ref=8353F35516807D11EC011DB929DEECFBD3F4F70B5481D4A017D87A05B6C3H0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17C86D6EB1D6B75469C46CCCEA69EBE14D20D3A034F728035E3500FD74781111AFFB723A11CEEC1F3AC5W1iDX" TargetMode="External"/><Relationship Id="rId12" Type="http://schemas.openxmlformats.org/officeDocument/2006/relationships/hyperlink" Target="consultantplus://offline/ref=0CFE052BEBA1C9E096EC342EDA2FB172294B4A4B552E5785656A2AC2E02DE8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sukchan-ad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msukchan-adm.ru" TargetMode="External"/><Relationship Id="rId11" Type="http://schemas.openxmlformats.org/officeDocument/2006/relationships/hyperlink" Target="consultantplus://offline/ref=0CFE052BEBA1C9E096EC342EDA2FB1722A424248562C5785656A2AC2E02DE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53F35516807D11EC011DB929DEECFBD3F4F70B5482D4A017D87A05B6C3H0A" TargetMode="External"/><Relationship Id="rId10" Type="http://schemas.openxmlformats.org/officeDocument/2006/relationships/hyperlink" Target="consultantplus://offline/ref=0CFE052BEBA1C9E096EC342EDA2FB172294B4A4B552D5785656A2AC2E02DE8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C635A2FBCA297D60B027D6583F1D1A889997015A341EE4993DF131899332B469AA167430XE3AD" TargetMode="External"/><Relationship Id="rId14" Type="http://schemas.openxmlformats.org/officeDocument/2006/relationships/hyperlink" Target="consultantplus://offline/ref=8353F35516807D11EC011DB929DEECFBD0FDFF085780D4A017D87A05B6C3H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9ADD-F97C-427C-B16C-6470BAA7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Магаданской области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Дарья Александровна</dc:creator>
  <cp:keywords/>
  <dc:description/>
  <cp:lastModifiedBy>MashBur</cp:lastModifiedBy>
  <cp:revision>73</cp:revision>
  <cp:lastPrinted>2017-10-23T03:18:00Z</cp:lastPrinted>
  <dcterms:created xsi:type="dcterms:W3CDTF">2015-05-26T05:13:00Z</dcterms:created>
  <dcterms:modified xsi:type="dcterms:W3CDTF">2017-10-23T03:18:00Z</dcterms:modified>
</cp:coreProperties>
</file>