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E1" w:rsidRPr="00792AE1" w:rsidRDefault="00792AE1" w:rsidP="00792A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ДОКЛАД</w:t>
      </w:r>
    </w:p>
    <w:p w:rsidR="00792AE1" w:rsidRPr="00792AE1" w:rsidRDefault="00792AE1" w:rsidP="00792A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организации антимонопольного комплаенса в администрации Омсукчанского городского округа по итогам работы </w:t>
      </w:r>
    </w:p>
    <w:p w:rsidR="00792AE1" w:rsidRPr="00792AE1" w:rsidRDefault="00792AE1" w:rsidP="00792A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период 2019 – 2021 годы</w:t>
      </w:r>
    </w:p>
    <w:p w:rsidR="00792AE1" w:rsidRPr="00792AE1" w:rsidRDefault="00792AE1" w:rsidP="00792AE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 осуществляется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Российской Федерации от 02.09.2021 № 2424-р, Распоряжением Правительства РФ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</w:t>
      </w:r>
      <w:r w:rsidR="004E19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17-р «Об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Магаданской области», постановлением администрации Омсукчанского городского округа от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округа», регулирующими отношения, связанные с защитой конкуренции. 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 проведении анализа сведений о наличии нарушений антимонопольного законодательства в Администрации за предыдущие 3 года установлены следующие нарушения:</w:t>
      </w:r>
    </w:p>
    <w:p w:rsidR="00792AE1" w:rsidRPr="00792AE1" w:rsidRDefault="00792AE1" w:rsidP="00792AE1">
      <w:pPr>
        <w:numPr>
          <w:ilvl w:val="0"/>
          <w:numId w:val="8"/>
        </w:num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пп. 4, 5, 6, 7, 8, 9, 10, 12, 13 ч. 1 ст. 46 Федерального закона от 21.07.2006 №115-ФЗ «О концессионных соглашениях»,</w:t>
      </w: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выразившееся в нарушениях при формировании и составлении конкурсной документации, в связи чем, Управлением Федеральной антимонопольной службы по Магаданской области </w:t>
      </w:r>
      <w:r w:rsidRPr="00792AE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выдано предписание №57 от 19.09.2019г. о необходимости устранить выявленные нарушения путем внесения изменений в конкурсную документацию на право заключения концессионного соглашения.</w:t>
      </w:r>
    </w:p>
    <w:p w:rsidR="00792AE1" w:rsidRPr="00792AE1" w:rsidRDefault="00792AE1" w:rsidP="00792AE1">
      <w:pPr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нарушение антимонопольного законодательства по уровню оценки рисков является незначительным.</w:t>
      </w: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Указанное предписание исполнено в полном объеме: внесены соответствующие изменения в конкурсную документацию, конкурс объявлен повторно. </w:t>
      </w:r>
    </w:p>
    <w:p w:rsidR="00792AE1" w:rsidRPr="00792AE1" w:rsidRDefault="00792AE1" w:rsidP="00792A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ч. 1 ст. 15 Федерального закона от 26.07.2006 №135-ФЗ «О защите конкуренции», </w:t>
      </w: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выразившееся в издании постановлений и заключении  договоров безвозмездного пользования муниципальным имуществом, а также договора аренды в нарушение положений Федеральных законов, что создало необоснованные преимущества отдельному хозяйствующему субъекту по сравнению с другими хозяйствующими </w:t>
      </w: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субъектами, в связи с чем, Управлением Федеральной антимонопольной службы по Магаданской области </w:t>
      </w:r>
      <w:r w:rsidRPr="00792AE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вынесено предупреждение №6 от 20.11.2019г. о необходимости прекращения указанных действий в течение 8 месяцев путем принятия мер, направленных на обеспечение равного доступа хозяйствующих субъектов к использованию объектов.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нарушение антимонопольного законодательства представляет собой высокий уровень рисков.</w:t>
      </w: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Указанные нарушения были устранены в течение установленного срока. Предупреждение исполнено в полном объеме. Была подготовлена документация для передачи имущества, проведены торги в соответствии с действующим законодательством. 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Для исключения аналогичных вышеуказанных причин возникновения рисков нарушения антимонопольного законодательства был разработан и утвержден главой городского округа План мероприятий («дорожная карта») по снижению рисков нарушения антимонопольного законодательства на 2021 год. План мероприятий включал в себя проведение следующих мероприятий: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- контроль процесса подготовки конкурсной  документации при проведении открытых конкурсов и заключении концессионных соглашений;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системы контроля за соблюдением действующего антимонопольного законодательства;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 выявленных нарушений и практики применения антимонопольного законодательства;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 правовых актов и проектов правовых актов;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и анализ практики применения антимонопольного законодательства.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Мероприятия по снижению рисков нарушения антимонопольного законодательства на 2021 год, предусмотренные «дорожной картой», выполнены в полном объеме.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Благодаря проведенной работе по минимизации рисков нарушений антимонопольного законодательства, вероятность повторного возникновения подобных нарушений – маловероятна. 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Администрацией Омсукчанского городского округа в истекшем периоде (предыдущие 3 года) предоставлено 4 финансовых и 4 имущественных поддержек, в том числе: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2019г. – 1 финансовая, 2 имущественные;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2020г. – 1 финансовая;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2021г. – 2 финансовые, 2 имущественные.</w:t>
      </w: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мониторинга и анализа применения в администрации антимонопольного законодательства нарушений в области финансовой и имущественной поддержки субъектов малого и среднего предпринимательства не выявлено.</w:t>
      </w: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2021 году были проведены плановые контрольные мероприятия в 5 учреждениях Омсукчанского городского округа. В том числе, проверена обязанность Заказчиков осуществлять закупки у субъектов малого </w:t>
      </w: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 в соответствии с частью 1 статьи 30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 В результате проведенных контрольных мероприятий и анализа отчетов об объеме закупок, нарушений не выявлено.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 проведении анализа муниципальных нормативных правовых актов администрации Омсукчанского городского округа (далее – МНПА),  анализа проектов МНПА положений, противоречащих антимонопольному законодательству, не выявлено. Внесение изменений в нормативные правовые акты не требуется. 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Рассмотрение дел о признании недействительными МНПА, незаконными решений и действий (бездействий) органа местного самоуправления ввиду их несоответствия закону или иному МНПА и нарушения прав и законных интересов юридических и физических лиц в сфере предпринимательской и иной экономической деятельности, повлекших нарушения антимонопольного законодательства, в судебных инстанциях не осуществлялось.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Проведен расчет ключевых показателей эффективности функционирования антимонопольного комплаенса в администрации Омсукчанского городского округа. </w:t>
      </w: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подсчетов, эффективность функционирования антимонопольного комплаенса в администрации Омсукчанского городского округа составляет 100 баллов, что является высоким показателем.</w:t>
      </w: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решения, действия органа местного самоуправления Омсукчанского городского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городской округ», не подавались.</w:t>
      </w:r>
    </w:p>
    <w:p w:rsidR="00792AE1" w:rsidRPr="00792AE1" w:rsidRDefault="00792AE1" w:rsidP="00792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92AE1" w:rsidRPr="00792AE1" w:rsidRDefault="00792AE1" w:rsidP="00792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E1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 Карта рисков нарушения антимонопольного законодательства и План мероприятий («дорожная карта») по снижению рисков нарушения антимонопольного законодательства на 2022 год, которые размещены на официальном сайте муниципального образования «Омсукчанский городской округ» в сети Интернет.</w:t>
      </w:r>
    </w:p>
    <w:p w:rsid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189" w:rsidRDefault="00B31189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189" w:rsidRPr="00CF693B" w:rsidRDefault="00B31189" w:rsidP="00B31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  <w:bookmarkStart w:id="0" w:name="_GoBack"/>
      <w:bookmarkEnd w:id="0"/>
    </w:p>
    <w:sectPr w:rsidR="00B31189" w:rsidRPr="00CF693B" w:rsidSect="009D1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4231"/>
    <w:multiLevelType w:val="hybridMultilevel"/>
    <w:tmpl w:val="CE345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60261"/>
    <w:multiLevelType w:val="hybridMultilevel"/>
    <w:tmpl w:val="E4AC2780"/>
    <w:lvl w:ilvl="0" w:tplc="CFF0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A6596"/>
    <w:multiLevelType w:val="hybridMultilevel"/>
    <w:tmpl w:val="FA6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46570"/>
    <w:multiLevelType w:val="hybridMultilevel"/>
    <w:tmpl w:val="F4144790"/>
    <w:lvl w:ilvl="0" w:tplc="C666DE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A63666"/>
    <w:multiLevelType w:val="hybridMultilevel"/>
    <w:tmpl w:val="080E7284"/>
    <w:lvl w:ilvl="0" w:tplc="6B1C7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5B2C7A"/>
    <w:multiLevelType w:val="hybridMultilevel"/>
    <w:tmpl w:val="F2BC96C0"/>
    <w:lvl w:ilvl="0" w:tplc="648E2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145563"/>
    <w:multiLevelType w:val="hybridMultilevel"/>
    <w:tmpl w:val="2666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F"/>
    <w:rsid w:val="000213D7"/>
    <w:rsid w:val="00025A1D"/>
    <w:rsid w:val="00031CF8"/>
    <w:rsid w:val="00045435"/>
    <w:rsid w:val="00045B43"/>
    <w:rsid w:val="00056D85"/>
    <w:rsid w:val="00066E0F"/>
    <w:rsid w:val="00074746"/>
    <w:rsid w:val="000861EA"/>
    <w:rsid w:val="000D2725"/>
    <w:rsid w:val="000E71EE"/>
    <w:rsid w:val="000F566D"/>
    <w:rsid w:val="00111D99"/>
    <w:rsid w:val="00113373"/>
    <w:rsid w:val="00137D16"/>
    <w:rsid w:val="00190B44"/>
    <w:rsid w:val="00192C0C"/>
    <w:rsid w:val="00195739"/>
    <w:rsid w:val="001A6A9B"/>
    <w:rsid w:val="00204FF2"/>
    <w:rsid w:val="002346FC"/>
    <w:rsid w:val="00237E7D"/>
    <w:rsid w:val="002411C7"/>
    <w:rsid w:val="0025439E"/>
    <w:rsid w:val="0026769F"/>
    <w:rsid w:val="00272DAB"/>
    <w:rsid w:val="002A78C5"/>
    <w:rsid w:val="002C7344"/>
    <w:rsid w:val="002F09B6"/>
    <w:rsid w:val="00336DBD"/>
    <w:rsid w:val="0035624F"/>
    <w:rsid w:val="00363183"/>
    <w:rsid w:val="00372E0C"/>
    <w:rsid w:val="00381A26"/>
    <w:rsid w:val="003952D9"/>
    <w:rsid w:val="003A00D2"/>
    <w:rsid w:val="003E33BD"/>
    <w:rsid w:val="00420F96"/>
    <w:rsid w:val="00434B3E"/>
    <w:rsid w:val="004415E5"/>
    <w:rsid w:val="00454881"/>
    <w:rsid w:val="00467187"/>
    <w:rsid w:val="004A4F85"/>
    <w:rsid w:val="004A6A96"/>
    <w:rsid w:val="004C4023"/>
    <w:rsid w:val="004E19C8"/>
    <w:rsid w:val="004E2EB9"/>
    <w:rsid w:val="004E49C2"/>
    <w:rsid w:val="004E75CF"/>
    <w:rsid w:val="004F4D7B"/>
    <w:rsid w:val="0050290B"/>
    <w:rsid w:val="0051014D"/>
    <w:rsid w:val="00511F41"/>
    <w:rsid w:val="005168FF"/>
    <w:rsid w:val="00524560"/>
    <w:rsid w:val="005673AC"/>
    <w:rsid w:val="0057420D"/>
    <w:rsid w:val="00582A70"/>
    <w:rsid w:val="005917B5"/>
    <w:rsid w:val="00591DD4"/>
    <w:rsid w:val="005B1C39"/>
    <w:rsid w:val="005B7025"/>
    <w:rsid w:val="005D44DC"/>
    <w:rsid w:val="006142E0"/>
    <w:rsid w:val="00615993"/>
    <w:rsid w:val="0062351C"/>
    <w:rsid w:val="0062363C"/>
    <w:rsid w:val="00631939"/>
    <w:rsid w:val="00637E13"/>
    <w:rsid w:val="0064144D"/>
    <w:rsid w:val="00643CE4"/>
    <w:rsid w:val="00644F4A"/>
    <w:rsid w:val="00653430"/>
    <w:rsid w:val="00671F75"/>
    <w:rsid w:val="006946F5"/>
    <w:rsid w:val="006A28BA"/>
    <w:rsid w:val="006D5457"/>
    <w:rsid w:val="006E2BEC"/>
    <w:rsid w:val="006E54E0"/>
    <w:rsid w:val="00712FD1"/>
    <w:rsid w:val="00717F9C"/>
    <w:rsid w:val="007205E8"/>
    <w:rsid w:val="00735A05"/>
    <w:rsid w:val="00741AD1"/>
    <w:rsid w:val="00745D7C"/>
    <w:rsid w:val="0075114D"/>
    <w:rsid w:val="00753ACA"/>
    <w:rsid w:val="0075497B"/>
    <w:rsid w:val="00780BCE"/>
    <w:rsid w:val="00782B0F"/>
    <w:rsid w:val="00792AE1"/>
    <w:rsid w:val="007A5A3E"/>
    <w:rsid w:val="007C69BB"/>
    <w:rsid w:val="007D1788"/>
    <w:rsid w:val="008179F3"/>
    <w:rsid w:val="00822456"/>
    <w:rsid w:val="00854FBE"/>
    <w:rsid w:val="00867D32"/>
    <w:rsid w:val="0088022E"/>
    <w:rsid w:val="008813F3"/>
    <w:rsid w:val="00895A1B"/>
    <w:rsid w:val="008A3798"/>
    <w:rsid w:val="008D78A6"/>
    <w:rsid w:val="008E48F0"/>
    <w:rsid w:val="008E788C"/>
    <w:rsid w:val="008F528D"/>
    <w:rsid w:val="009110EE"/>
    <w:rsid w:val="0091590F"/>
    <w:rsid w:val="00916C2F"/>
    <w:rsid w:val="009375E0"/>
    <w:rsid w:val="00940C95"/>
    <w:rsid w:val="00941A2D"/>
    <w:rsid w:val="00966E63"/>
    <w:rsid w:val="00986BC7"/>
    <w:rsid w:val="00990253"/>
    <w:rsid w:val="0099326A"/>
    <w:rsid w:val="009A4973"/>
    <w:rsid w:val="009A621A"/>
    <w:rsid w:val="009D1027"/>
    <w:rsid w:val="009E3A12"/>
    <w:rsid w:val="009F28C7"/>
    <w:rsid w:val="009F4648"/>
    <w:rsid w:val="00A050B4"/>
    <w:rsid w:val="00A301F9"/>
    <w:rsid w:val="00A57E40"/>
    <w:rsid w:val="00A77C5C"/>
    <w:rsid w:val="00A8535E"/>
    <w:rsid w:val="00A91AE2"/>
    <w:rsid w:val="00A921CB"/>
    <w:rsid w:val="00AB6FED"/>
    <w:rsid w:val="00AC03F0"/>
    <w:rsid w:val="00AC7D4B"/>
    <w:rsid w:val="00AD2216"/>
    <w:rsid w:val="00AE3B12"/>
    <w:rsid w:val="00AF23F3"/>
    <w:rsid w:val="00B06E7A"/>
    <w:rsid w:val="00B2161D"/>
    <w:rsid w:val="00B31189"/>
    <w:rsid w:val="00B34887"/>
    <w:rsid w:val="00B36CC3"/>
    <w:rsid w:val="00B4119D"/>
    <w:rsid w:val="00B44118"/>
    <w:rsid w:val="00B522BB"/>
    <w:rsid w:val="00B6212D"/>
    <w:rsid w:val="00B729A0"/>
    <w:rsid w:val="00B926AD"/>
    <w:rsid w:val="00B9721E"/>
    <w:rsid w:val="00BB5066"/>
    <w:rsid w:val="00BC0E7E"/>
    <w:rsid w:val="00BC5727"/>
    <w:rsid w:val="00BD542D"/>
    <w:rsid w:val="00BE7B88"/>
    <w:rsid w:val="00BF3E47"/>
    <w:rsid w:val="00BF59AB"/>
    <w:rsid w:val="00C00D8B"/>
    <w:rsid w:val="00C06B6D"/>
    <w:rsid w:val="00C10B7E"/>
    <w:rsid w:val="00C22AAF"/>
    <w:rsid w:val="00C35A59"/>
    <w:rsid w:val="00C4421D"/>
    <w:rsid w:val="00C85CE0"/>
    <w:rsid w:val="00CC505F"/>
    <w:rsid w:val="00CD5335"/>
    <w:rsid w:val="00CE185F"/>
    <w:rsid w:val="00CE1F54"/>
    <w:rsid w:val="00CF693B"/>
    <w:rsid w:val="00D06E27"/>
    <w:rsid w:val="00D24882"/>
    <w:rsid w:val="00D31B1D"/>
    <w:rsid w:val="00D33DE1"/>
    <w:rsid w:val="00D34971"/>
    <w:rsid w:val="00D36C49"/>
    <w:rsid w:val="00D63646"/>
    <w:rsid w:val="00D74BD1"/>
    <w:rsid w:val="00D80DED"/>
    <w:rsid w:val="00DB5511"/>
    <w:rsid w:val="00DB6130"/>
    <w:rsid w:val="00E14391"/>
    <w:rsid w:val="00E24B75"/>
    <w:rsid w:val="00E5797C"/>
    <w:rsid w:val="00E70EE0"/>
    <w:rsid w:val="00E767BB"/>
    <w:rsid w:val="00EA330A"/>
    <w:rsid w:val="00EA4A8D"/>
    <w:rsid w:val="00EA5C56"/>
    <w:rsid w:val="00EB2AA5"/>
    <w:rsid w:val="00EC0C9C"/>
    <w:rsid w:val="00EE09FD"/>
    <w:rsid w:val="00EF29F8"/>
    <w:rsid w:val="00EF2C49"/>
    <w:rsid w:val="00F2750A"/>
    <w:rsid w:val="00F35635"/>
    <w:rsid w:val="00F436E7"/>
    <w:rsid w:val="00F67469"/>
    <w:rsid w:val="00F72001"/>
    <w:rsid w:val="00F845E4"/>
    <w:rsid w:val="00F87A85"/>
    <w:rsid w:val="00FA2F32"/>
    <w:rsid w:val="00FA328C"/>
    <w:rsid w:val="00FA7AD8"/>
    <w:rsid w:val="00FB0710"/>
    <w:rsid w:val="00FB0996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C79F-C0DF-4B47-8D7A-402A5E62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Савлохова</dc:creator>
  <cp:lastModifiedBy>Виктория Смаль</cp:lastModifiedBy>
  <cp:revision>3</cp:revision>
  <cp:lastPrinted>2021-12-27T23:55:00Z</cp:lastPrinted>
  <dcterms:created xsi:type="dcterms:W3CDTF">2023-05-29T22:54:00Z</dcterms:created>
  <dcterms:modified xsi:type="dcterms:W3CDTF">2023-05-29T22:54:00Z</dcterms:modified>
</cp:coreProperties>
</file>