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22" w:rsidRPr="00281AB3" w:rsidRDefault="009C3E22" w:rsidP="009C3E2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281AB3">
        <w:rPr>
          <w:b/>
          <w:sz w:val="28"/>
          <w:szCs w:val="28"/>
        </w:rPr>
        <w:t xml:space="preserve">Отчет </w:t>
      </w:r>
    </w:p>
    <w:p w:rsidR="009C3E22" w:rsidRPr="00281AB3" w:rsidRDefault="006641CD" w:rsidP="009C3E22">
      <w:pPr>
        <w:jc w:val="center"/>
        <w:rPr>
          <w:sz w:val="28"/>
          <w:szCs w:val="28"/>
        </w:rPr>
      </w:pPr>
      <w:r w:rsidRPr="00281AB3">
        <w:rPr>
          <w:sz w:val="28"/>
          <w:szCs w:val="28"/>
        </w:rPr>
        <w:t xml:space="preserve">О выполнении плана мероприятий </w:t>
      </w:r>
      <w:r w:rsidR="009C3E22" w:rsidRPr="00281AB3">
        <w:rPr>
          <w:sz w:val="28"/>
          <w:szCs w:val="28"/>
        </w:rPr>
        <w:t>по реализации Стратегии социально - экономического</w:t>
      </w:r>
    </w:p>
    <w:p w:rsidR="009C3E22" w:rsidRDefault="009C3E22" w:rsidP="009C3E22">
      <w:pPr>
        <w:jc w:val="center"/>
        <w:rPr>
          <w:sz w:val="28"/>
          <w:szCs w:val="28"/>
        </w:rPr>
      </w:pPr>
      <w:r w:rsidRPr="00281AB3">
        <w:rPr>
          <w:sz w:val="28"/>
          <w:szCs w:val="28"/>
        </w:rPr>
        <w:t xml:space="preserve">развития Омсукчанского </w:t>
      </w:r>
      <w:r w:rsidR="00484729" w:rsidRPr="009B344F">
        <w:rPr>
          <w:sz w:val="28"/>
          <w:szCs w:val="28"/>
        </w:rPr>
        <w:t>муниципального</w:t>
      </w:r>
      <w:r w:rsidRPr="009B344F">
        <w:rPr>
          <w:sz w:val="28"/>
          <w:szCs w:val="28"/>
        </w:rPr>
        <w:t xml:space="preserve"> округа</w:t>
      </w:r>
      <w:r w:rsidRPr="00281AB3">
        <w:rPr>
          <w:sz w:val="28"/>
          <w:szCs w:val="28"/>
        </w:rPr>
        <w:t xml:space="preserve"> за 20</w:t>
      </w:r>
      <w:r w:rsidR="000746C7" w:rsidRPr="00281AB3">
        <w:rPr>
          <w:sz w:val="28"/>
          <w:szCs w:val="28"/>
        </w:rPr>
        <w:t>2</w:t>
      </w:r>
      <w:r w:rsidR="00484729">
        <w:rPr>
          <w:sz w:val="28"/>
          <w:szCs w:val="28"/>
        </w:rPr>
        <w:t>3</w:t>
      </w:r>
      <w:r w:rsidR="00F61774" w:rsidRPr="00281AB3">
        <w:rPr>
          <w:sz w:val="28"/>
          <w:szCs w:val="28"/>
        </w:rPr>
        <w:t xml:space="preserve"> </w:t>
      </w:r>
      <w:r w:rsidRPr="00281AB3">
        <w:rPr>
          <w:sz w:val="28"/>
          <w:szCs w:val="28"/>
        </w:rPr>
        <w:t>год</w:t>
      </w:r>
    </w:p>
    <w:p w:rsidR="005B1DF7" w:rsidRPr="00281AB3" w:rsidRDefault="005B1DF7" w:rsidP="009C3E22">
      <w:pPr>
        <w:jc w:val="center"/>
        <w:rPr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1701"/>
        <w:gridCol w:w="4252"/>
        <w:gridCol w:w="1702"/>
      </w:tblGrid>
      <w:tr w:rsidR="00F5027B" w:rsidRPr="008304AE" w:rsidTr="008304AE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74164F" w:rsidRPr="008304AE" w:rsidRDefault="009C3E22" w:rsidP="0080213C">
            <w:pPr>
              <w:jc w:val="center"/>
              <w:rPr>
                <w:b/>
              </w:rPr>
            </w:pPr>
            <w:r w:rsidRPr="008304AE">
              <w:rPr>
                <w:b/>
              </w:rPr>
              <w:t xml:space="preserve">№ </w:t>
            </w:r>
          </w:p>
          <w:p w:rsidR="009C3E22" w:rsidRPr="008304AE" w:rsidRDefault="009C3E22" w:rsidP="0080213C">
            <w:pPr>
              <w:jc w:val="center"/>
              <w:rPr>
                <w:b/>
              </w:rPr>
            </w:pPr>
            <w:proofErr w:type="spellStart"/>
            <w:r w:rsidRPr="008304AE">
              <w:rPr>
                <w:b/>
              </w:rPr>
              <w:t>п.п</w:t>
            </w:r>
            <w:proofErr w:type="spellEnd"/>
            <w:r w:rsidRPr="008304AE">
              <w:rPr>
                <w:b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3E22" w:rsidRPr="008304AE" w:rsidRDefault="009C3E22" w:rsidP="0080213C">
            <w:pPr>
              <w:jc w:val="center"/>
              <w:rPr>
                <w:b/>
              </w:rPr>
            </w:pPr>
            <w:r w:rsidRPr="008304AE">
              <w:rPr>
                <w:b/>
              </w:rPr>
              <w:t xml:space="preserve">Цели и задачи, </w:t>
            </w:r>
          </w:p>
          <w:p w:rsidR="009C3E22" w:rsidRPr="008304AE" w:rsidRDefault="009C3E22" w:rsidP="0080213C">
            <w:pPr>
              <w:jc w:val="center"/>
              <w:rPr>
                <w:b/>
              </w:rPr>
            </w:pPr>
            <w:r w:rsidRPr="008304AE">
              <w:rPr>
                <w:b/>
              </w:rPr>
              <w:t>ожидаемый эффект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A0B3F" w:rsidRPr="008304AE" w:rsidRDefault="009C3E22" w:rsidP="0080213C">
            <w:pPr>
              <w:jc w:val="center"/>
              <w:rPr>
                <w:b/>
              </w:rPr>
            </w:pPr>
            <w:r w:rsidRPr="008304AE">
              <w:rPr>
                <w:b/>
              </w:rPr>
              <w:t xml:space="preserve">Наименование </w:t>
            </w:r>
          </w:p>
          <w:p w:rsidR="009C3E22" w:rsidRPr="008304AE" w:rsidRDefault="009C3E22" w:rsidP="0080213C">
            <w:pPr>
              <w:jc w:val="center"/>
              <w:rPr>
                <w:b/>
              </w:rPr>
            </w:pPr>
            <w:r w:rsidRPr="008304AE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E22" w:rsidRPr="008304AE" w:rsidRDefault="009C3E22" w:rsidP="0080213C">
            <w:pPr>
              <w:jc w:val="center"/>
              <w:rPr>
                <w:b/>
              </w:rPr>
            </w:pPr>
            <w:r w:rsidRPr="008304AE">
              <w:rPr>
                <w:b/>
              </w:rPr>
              <w:t>Ответстве</w:t>
            </w:r>
            <w:r w:rsidRPr="008304AE">
              <w:rPr>
                <w:b/>
              </w:rPr>
              <w:t>н</w:t>
            </w:r>
            <w:r w:rsidRPr="008304AE">
              <w:rPr>
                <w:b/>
              </w:rPr>
              <w:t>ный испо</w:t>
            </w:r>
            <w:r w:rsidRPr="008304AE">
              <w:rPr>
                <w:b/>
              </w:rPr>
              <w:t>л</w:t>
            </w:r>
            <w:r w:rsidRPr="008304AE">
              <w:rPr>
                <w:b/>
              </w:rPr>
              <w:t>нитель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3E22" w:rsidRPr="008304AE" w:rsidRDefault="009C3E22" w:rsidP="0080213C">
            <w:pPr>
              <w:jc w:val="center"/>
              <w:rPr>
                <w:b/>
              </w:rPr>
            </w:pPr>
            <w:r w:rsidRPr="008304AE">
              <w:rPr>
                <w:b/>
              </w:rPr>
              <w:t xml:space="preserve">Информация </w:t>
            </w:r>
            <w:proofErr w:type="gramStart"/>
            <w:r w:rsidRPr="008304AE">
              <w:rPr>
                <w:b/>
              </w:rPr>
              <w:t>об</w:t>
            </w:r>
            <w:proofErr w:type="gramEnd"/>
          </w:p>
          <w:p w:rsidR="009C3E22" w:rsidRPr="008304AE" w:rsidRDefault="009C3E22" w:rsidP="0080213C">
            <w:pPr>
              <w:jc w:val="center"/>
              <w:rPr>
                <w:b/>
              </w:rPr>
            </w:pPr>
            <w:proofErr w:type="gramStart"/>
            <w:r w:rsidRPr="008304AE">
              <w:rPr>
                <w:b/>
              </w:rPr>
              <w:t>исполнении</w:t>
            </w:r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9C3E22" w:rsidRPr="008304AE" w:rsidRDefault="009C3E22" w:rsidP="009C3E22">
            <w:pPr>
              <w:jc w:val="center"/>
              <w:rPr>
                <w:b/>
              </w:rPr>
            </w:pPr>
            <w:r w:rsidRPr="008304AE">
              <w:rPr>
                <w:b/>
              </w:rPr>
              <w:t>Пояснение</w:t>
            </w:r>
          </w:p>
        </w:tc>
      </w:tr>
      <w:tr w:rsidR="00FD32A1" w:rsidRPr="008304AE" w:rsidTr="008304AE">
        <w:trPr>
          <w:trHeight w:val="535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8304AE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8304AE">
              <w:rPr>
                <w:b/>
              </w:rPr>
              <w:t>Основные направления стратегического развития до 2025 года</w:t>
            </w:r>
          </w:p>
        </w:tc>
      </w:tr>
      <w:tr w:rsidR="00FD32A1" w:rsidRPr="008304AE" w:rsidTr="004C5D79">
        <w:trPr>
          <w:trHeight w:val="488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8304AE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8304AE">
              <w:rPr>
                <w:b/>
              </w:rPr>
              <w:t>1. Совершенствование управления муниципальным имуществом</w:t>
            </w:r>
          </w:p>
        </w:tc>
      </w:tr>
      <w:tr w:rsidR="00FD32A1" w:rsidRPr="008304AE" w:rsidTr="004C5D79">
        <w:trPr>
          <w:trHeight w:val="3392"/>
        </w:trPr>
        <w:tc>
          <w:tcPr>
            <w:tcW w:w="959" w:type="dxa"/>
            <w:vMerge w:val="restart"/>
            <w:shd w:val="clear" w:color="auto" w:fill="auto"/>
          </w:tcPr>
          <w:p w:rsidR="001C47C1" w:rsidRPr="008304AE" w:rsidRDefault="001C47C1" w:rsidP="0080213C">
            <w:pPr>
              <w:jc w:val="center"/>
              <w:rPr>
                <w:bCs w:val="0"/>
                <w:iCs w:val="0"/>
              </w:rPr>
            </w:pPr>
            <w:r w:rsidRPr="008304AE">
              <w:t>1.1.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C47C1" w:rsidRPr="008304AE" w:rsidRDefault="001C47C1" w:rsidP="00BC38C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TimesNewRomanPSMT"/>
                <w:lang w:eastAsia="en-US"/>
              </w:rPr>
              <w:t>Повышение эффективности использования имущества муниципального образов</w:t>
            </w:r>
            <w:r w:rsidRPr="008304AE">
              <w:rPr>
                <w:rFonts w:eastAsia="TimesNewRomanPSMT"/>
                <w:lang w:eastAsia="en-US"/>
              </w:rPr>
              <w:t>а</w:t>
            </w:r>
            <w:r w:rsidRPr="008304AE">
              <w:rPr>
                <w:rFonts w:eastAsia="TimesNewRomanPSMT"/>
                <w:lang w:eastAsia="en-US"/>
              </w:rPr>
              <w:t xml:space="preserve">ния «Омсукчанский </w:t>
            </w:r>
            <w:r w:rsidR="00BC38C5">
              <w:rPr>
                <w:rFonts w:eastAsia="TimesNewRomanPSMT"/>
                <w:lang w:eastAsia="en-US"/>
              </w:rPr>
              <w:t>мун</w:t>
            </w:r>
            <w:r w:rsidR="00BC38C5">
              <w:rPr>
                <w:rFonts w:eastAsia="TimesNewRomanPSMT"/>
                <w:lang w:eastAsia="en-US"/>
              </w:rPr>
              <w:t>и</w:t>
            </w:r>
            <w:r w:rsidR="00BC38C5">
              <w:rPr>
                <w:rFonts w:eastAsia="TimesNewRomanPSMT"/>
                <w:lang w:eastAsia="en-US"/>
              </w:rPr>
              <w:t>ципальный</w:t>
            </w:r>
            <w:r w:rsidRPr="008304AE">
              <w:rPr>
                <w:rFonts w:eastAsia="TimesNewRomanPSMT"/>
                <w:lang w:eastAsia="en-US"/>
              </w:rPr>
              <w:t xml:space="preserve"> округ», обесп</w:t>
            </w:r>
            <w:r w:rsidRPr="008304AE">
              <w:rPr>
                <w:rFonts w:eastAsia="TimesNewRomanPSMT"/>
                <w:lang w:eastAsia="en-US"/>
              </w:rPr>
              <w:t>е</w:t>
            </w:r>
            <w:r w:rsidRPr="008304AE">
              <w:rPr>
                <w:rFonts w:eastAsia="TimesNewRomanPSMT"/>
                <w:lang w:eastAsia="en-US"/>
              </w:rPr>
              <w:t>чение его сохранности и целевого использования</w:t>
            </w:r>
          </w:p>
        </w:tc>
        <w:tc>
          <w:tcPr>
            <w:tcW w:w="3261" w:type="dxa"/>
            <w:shd w:val="clear" w:color="auto" w:fill="auto"/>
          </w:tcPr>
          <w:p w:rsidR="001C47C1" w:rsidRPr="008304AE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TimesNewRomanPSMT"/>
                <w:lang w:eastAsia="en-US"/>
              </w:rPr>
              <w:t>Повышение эффективности в управлении муниципальной собственностью:</w:t>
            </w:r>
          </w:p>
          <w:p w:rsidR="001C47C1" w:rsidRPr="008304AE" w:rsidRDefault="001C47C1" w:rsidP="004C5D79">
            <w:pPr>
              <w:autoSpaceDE w:val="0"/>
              <w:autoSpaceDN w:val="0"/>
              <w:adjustRightInd w:val="0"/>
              <w:jc w:val="both"/>
            </w:pPr>
            <w:r w:rsidRPr="008304AE">
              <w:rPr>
                <w:rFonts w:eastAsia="TimesNewRomanPSMT"/>
                <w:lang w:eastAsia="en-US"/>
              </w:rPr>
              <w:t>1. Управление и распоряж</w:t>
            </w:r>
            <w:r w:rsidRPr="008304AE">
              <w:rPr>
                <w:rFonts w:eastAsia="TimesNewRomanPSMT"/>
                <w:lang w:eastAsia="en-US"/>
              </w:rPr>
              <w:t>е</w:t>
            </w:r>
            <w:r w:rsidRPr="008304AE">
              <w:rPr>
                <w:rFonts w:eastAsia="TimesNewRomanPSMT"/>
                <w:lang w:eastAsia="en-US"/>
              </w:rPr>
              <w:t>ние имуществом муниц</w:t>
            </w:r>
            <w:r w:rsidRPr="008304AE">
              <w:rPr>
                <w:rFonts w:eastAsia="TimesNewRomanPSMT"/>
                <w:lang w:eastAsia="en-US"/>
              </w:rPr>
              <w:t>и</w:t>
            </w:r>
            <w:r w:rsidRPr="008304AE">
              <w:rPr>
                <w:rFonts w:eastAsia="TimesNewRomanPSMT"/>
                <w:lang w:eastAsia="en-US"/>
              </w:rPr>
              <w:t>пальных учреждений мун</w:t>
            </w:r>
            <w:r w:rsidRPr="008304AE">
              <w:rPr>
                <w:rFonts w:eastAsia="TimesNewRomanPSMT"/>
                <w:lang w:eastAsia="en-US"/>
              </w:rPr>
              <w:t>и</w:t>
            </w:r>
            <w:r w:rsidRPr="008304AE">
              <w:rPr>
                <w:rFonts w:eastAsia="TimesNewRomanPSMT"/>
                <w:lang w:eastAsia="en-US"/>
              </w:rPr>
              <w:t xml:space="preserve">ципального образования «Омсукчанский </w:t>
            </w:r>
            <w:r w:rsidR="00BC38C5">
              <w:rPr>
                <w:rFonts w:eastAsia="TimesNewRomanPSMT"/>
                <w:lang w:eastAsia="en-US"/>
              </w:rPr>
              <w:t>муниц</w:t>
            </w:r>
            <w:r w:rsidR="00BC38C5">
              <w:rPr>
                <w:rFonts w:eastAsia="TimesNewRomanPSMT"/>
                <w:lang w:eastAsia="en-US"/>
              </w:rPr>
              <w:t>и</w:t>
            </w:r>
            <w:r w:rsidR="00BC38C5">
              <w:rPr>
                <w:rFonts w:eastAsia="TimesNewRomanPSMT"/>
                <w:lang w:eastAsia="en-US"/>
              </w:rPr>
              <w:t>пальный</w:t>
            </w:r>
            <w:r w:rsidRPr="008304AE">
              <w:rPr>
                <w:rFonts w:eastAsia="TimesNewRomanPSMT"/>
                <w:lang w:eastAsia="en-US"/>
              </w:rPr>
              <w:t xml:space="preserve"> округ»;</w:t>
            </w:r>
          </w:p>
          <w:p w:rsidR="001C47C1" w:rsidRPr="008304AE" w:rsidRDefault="001C47C1" w:rsidP="0080213C">
            <w:pPr>
              <w:jc w:val="both"/>
            </w:pPr>
          </w:p>
          <w:p w:rsidR="001C47C1" w:rsidRPr="008304AE" w:rsidRDefault="001C47C1" w:rsidP="0080213C">
            <w:pPr>
              <w:jc w:val="both"/>
            </w:pPr>
          </w:p>
          <w:p w:rsidR="001C47C1" w:rsidRPr="008304AE" w:rsidRDefault="001C47C1" w:rsidP="006C48D1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C47C1" w:rsidRPr="008304AE" w:rsidRDefault="001C47C1" w:rsidP="00BC38C5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BC38C5">
              <w:t>м</w:t>
            </w:r>
            <w:r w:rsidR="00BC38C5">
              <w:t>у</w:t>
            </w:r>
            <w:r w:rsidR="00BC38C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9B344F" w:rsidRPr="008304AE" w:rsidRDefault="00BC38C5" w:rsidP="009B344F">
            <w:pPr>
              <w:jc w:val="both"/>
            </w:pPr>
            <w:r>
              <w:t xml:space="preserve">   </w:t>
            </w:r>
            <w:r w:rsidR="009B344F" w:rsidRPr="008304AE">
              <w:t xml:space="preserve">Осуществляется </w:t>
            </w:r>
            <w:proofErr w:type="gramStart"/>
            <w:r w:rsidR="009B344F" w:rsidRPr="008304AE">
              <w:t>контроль за</w:t>
            </w:r>
            <w:proofErr w:type="gramEnd"/>
            <w:r w:rsidR="009B344F" w:rsidRPr="008304AE">
              <w:t xml:space="preserve"> испол</w:t>
            </w:r>
            <w:r w:rsidR="009B344F" w:rsidRPr="008304AE">
              <w:t>ь</w:t>
            </w:r>
            <w:r w:rsidR="009B344F" w:rsidRPr="008304AE">
              <w:t>зованием имущества, находящимся в оперативном управлении путем пред</w:t>
            </w:r>
            <w:r w:rsidR="009B344F" w:rsidRPr="008304AE">
              <w:t>о</w:t>
            </w:r>
            <w:r w:rsidR="009B344F" w:rsidRPr="008304AE">
              <w:t>ставления ежеквартальных отчетов учреждений о движении основных фондов. Списание имущества также проходит через КУМИ (распоряжен</w:t>
            </w:r>
            <w:r w:rsidR="009B344F" w:rsidRPr="008304AE">
              <w:t>и</w:t>
            </w:r>
            <w:r w:rsidR="009B344F" w:rsidRPr="008304AE">
              <w:t>ем КУМИ).</w:t>
            </w:r>
          </w:p>
          <w:p w:rsidR="001C47C1" w:rsidRPr="008304AE" w:rsidRDefault="00BC38C5" w:rsidP="00BC38C5">
            <w:pPr>
              <w:jc w:val="both"/>
            </w:pPr>
            <w:r>
              <w:t xml:space="preserve">   </w:t>
            </w:r>
            <w:r w:rsidR="009B344F" w:rsidRPr="008304AE">
              <w:t>В оперативное управление было п</w:t>
            </w:r>
            <w:r w:rsidR="009B344F" w:rsidRPr="008304AE">
              <w:t>е</w:t>
            </w:r>
            <w:r w:rsidR="009B344F" w:rsidRPr="008304AE">
              <w:t>ре</w:t>
            </w:r>
            <w:r>
              <w:t xml:space="preserve">дано </w:t>
            </w:r>
            <w:r w:rsidR="009B344F" w:rsidRPr="00BC38C5">
              <w:t>движимое имущество в кол</w:t>
            </w:r>
            <w:r w:rsidR="009B344F" w:rsidRPr="00BC38C5">
              <w:t>и</w:t>
            </w:r>
            <w:r w:rsidR="009B344F" w:rsidRPr="00BC38C5">
              <w:t>честве 8 единиц на общую сумму 619651,33 руб</w:t>
            </w:r>
            <w:r w:rsidRPr="00BC38C5">
              <w:t>.</w:t>
            </w:r>
          </w:p>
        </w:tc>
        <w:tc>
          <w:tcPr>
            <w:tcW w:w="1702" w:type="dxa"/>
            <w:shd w:val="clear" w:color="auto" w:fill="auto"/>
          </w:tcPr>
          <w:p w:rsidR="001C47C1" w:rsidRPr="008304AE" w:rsidRDefault="001C47C1" w:rsidP="00E36E14">
            <w:pPr>
              <w:jc w:val="center"/>
            </w:pPr>
            <w:r w:rsidRPr="008304AE">
              <w:t>Исполняется на постоя</w:t>
            </w:r>
            <w:r w:rsidRPr="008304AE">
              <w:t>н</w:t>
            </w:r>
            <w:r w:rsidRPr="008304AE">
              <w:t>ной основе</w:t>
            </w:r>
          </w:p>
          <w:p w:rsidR="001C47C1" w:rsidRPr="008304AE" w:rsidRDefault="001C47C1" w:rsidP="00E36E14">
            <w:pPr>
              <w:jc w:val="center"/>
            </w:pPr>
          </w:p>
          <w:p w:rsidR="001C47C1" w:rsidRPr="008304AE" w:rsidRDefault="001C47C1" w:rsidP="00E36E14">
            <w:pPr>
              <w:jc w:val="center"/>
            </w:pPr>
          </w:p>
          <w:p w:rsidR="001C47C1" w:rsidRPr="008304AE" w:rsidRDefault="001C47C1" w:rsidP="00E36E14">
            <w:pPr>
              <w:jc w:val="center"/>
            </w:pPr>
          </w:p>
          <w:p w:rsidR="001C47C1" w:rsidRPr="008304AE" w:rsidRDefault="001C47C1" w:rsidP="00E36E14">
            <w:pPr>
              <w:jc w:val="center"/>
            </w:pPr>
          </w:p>
          <w:p w:rsidR="001C47C1" w:rsidRPr="008304AE" w:rsidRDefault="001C47C1" w:rsidP="00E36E14">
            <w:pPr>
              <w:jc w:val="center"/>
            </w:pPr>
          </w:p>
          <w:p w:rsidR="001C47C1" w:rsidRPr="008304AE" w:rsidRDefault="001C47C1" w:rsidP="00E36E14">
            <w:pPr>
              <w:jc w:val="center"/>
            </w:pPr>
          </w:p>
          <w:p w:rsidR="001C47C1" w:rsidRPr="008304AE" w:rsidRDefault="001C47C1" w:rsidP="00E36E14">
            <w:pPr>
              <w:jc w:val="center"/>
            </w:pPr>
          </w:p>
          <w:p w:rsidR="001C47C1" w:rsidRPr="008304AE" w:rsidRDefault="001C47C1" w:rsidP="00E36E14">
            <w:pPr>
              <w:jc w:val="center"/>
            </w:pPr>
          </w:p>
          <w:p w:rsidR="001C47C1" w:rsidRPr="008304AE" w:rsidRDefault="001C47C1" w:rsidP="001C47C1">
            <w:pPr>
              <w:jc w:val="center"/>
            </w:pPr>
          </w:p>
          <w:p w:rsidR="001C47C1" w:rsidRPr="008304AE" w:rsidRDefault="001C47C1" w:rsidP="001C47C1">
            <w:pPr>
              <w:jc w:val="center"/>
            </w:pPr>
          </w:p>
          <w:p w:rsidR="001C47C1" w:rsidRPr="008304AE" w:rsidRDefault="001C47C1" w:rsidP="001C47C1">
            <w:pPr>
              <w:jc w:val="center"/>
            </w:pPr>
          </w:p>
        </w:tc>
      </w:tr>
      <w:tr w:rsidR="00FD32A1" w:rsidRPr="008304AE" w:rsidTr="008304AE">
        <w:trPr>
          <w:trHeight w:val="2981"/>
        </w:trPr>
        <w:tc>
          <w:tcPr>
            <w:tcW w:w="959" w:type="dxa"/>
            <w:vMerge/>
            <w:shd w:val="clear" w:color="auto" w:fill="auto"/>
            <w:vAlign w:val="center"/>
          </w:tcPr>
          <w:p w:rsidR="001C47C1" w:rsidRPr="008304AE" w:rsidRDefault="001C47C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C47C1" w:rsidRPr="008304AE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C47C1" w:rsidRPr="008304AE" w:rsidRDefault="001C47C1" w:rsidP="0080213C">
            <w:pPr>
              <w:jc w:val="both"/>
            </w:pPr>
            <w:r w:rsidRPr="008304AE">
              <w:t>2. Формирование нормати</w:t>
            </w:r>
            <w:r w:rsidRPr="008304AE">
              <w:t>в</w:t>
            </w:r>
            <w:r w:rsidRPr="008304AE">
              <w:t>ной правовой базы имущ</w:t>
            </w:r>
            <w:r w:rsidRPr="008304AE">
              <w:t>е</w:t>
            </w:r>
            <w:r w:rsidRPr="008304AE">
              <w:t>ственной поддержки субъе</w:t>
            </w:r>
            <w:r w:rsidRPr="008304AE">
              <w:t>к</w:t>
            </w:r>
            <w:r w:rsidRPr="008304AE">
              <w:t>тов малого и среднего пре</w:t>
            </w:r>
            <w:r w:rsidRPr="008304AE">
              <w:t>д</w:t>
            </w:r>
            <w:r w:rsidRPr="008304AE">
              <w:t>принимательства;</w:t>
            </w:r>
          </w:p>
          <w:p w:rsidR="001C47C1" w:rsidRPr="008304AE" w:rsidRDefault="001C47C1" w:rsidP="0080213C">
            <w:pPr>
              <w:jc w:val="both"/>
            </w:pPr>
          </w:p>
          <w:p w:rsidR="001C47C1" w:rsidRPr="008304AE" w:rsidRDefault="001C47C1" w:rsidP="0080213C">
            <w:pPr>
              <w:jc w:val="both"/>
            </w:pPr>
          </w:p>
          <w:p w:rsidR="001C47C1" w:rsidRPr="008304AE" w:rsidRDefault="001C47C1" w:rsidP="006C48D1">
            <w:pPr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47C1" w:rsidRPr="008304AE" w:rsidRDefault="001C47C1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BC38C5" w:rsidRPr="00BC38C5">
              <w:t>м</w:t>
            </w:r>
            <w:r w:rsidR="00BC38C5" w:rsidRPr="00BC38C5">
              <w:t>у</w:t>
            </w:r>
            <w:r w:rsidR="00BC38C5" w:rsidRPr="00BC38C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1C47C1" w:rsidRPr="008304AE" w:rsidRDefault="008304AE" w:rsidP="003A3C05">
            <w:pPr>
              <w:jc w:val="both"/>
              <w:rPr>
                <w:bCs w:val="0"/>
                <w:iCs w:val="0"/>
              </w:rPr>
            </w:pPr>
            <w:r>
              <w:t xml:space="preserve">   </w:t>
            </w:r>
            <w:r w:rsidR="001C47C1" w:rsidRPr="008304AE">
              <w:t xml:space="preserve">Постановлением администрации </w:t>
            </w:r>
            <w:r w:rsidR="001C47C1" w:rsidRPr="003A3C05">
              <w:t>О</w:t>
            </w:r>
            <w:r w:rsidR="001C47C1" w:rsidRPr="003A3C05">
              <w:t>м</w:t>
            </w:r>
            <w:r w:rsidR="001C47C1" w:rsidRPr="003A3C05">
              <w:t xml:space="preserve">сукчанского </w:t>
            </w:r>
            <w:r w:rsidR="003A3C05" w:rsidRPr="003A3C05">
              <w:t>городского</w:t>
            </w:r>
            <w:r w:rsidR="00E66360" w:rsidRPr="003A3C05">
              <w:t xml:space="preserve"> округа от 22.10.2020</w:t>
            </w:r>
            <w:r w:rsidR="001C47C1" w:rsidRPr="003A3C05">
              <w:t>г. №</w:t>
            </w:r>
            <w:r w:rsidR="00E66360" w:rsidRPr="003A3C05">
              <w:t xml:space="preserve"> </w:t>
            </w:r>
            <w:r w:rsidR="001C47C1" w:rsidRPr="003A3C05">
              <w:t>468 утвержден Пор</w:t>
            </w:r>
            <w:r w:rsidR="001C47C1" w:rsidRPr="003A3C05">
              <w:t>я</w:t>
            </w:r>
            <w:r w:rsidR="001C47C1" w:rsidRPr="003A3C05">
              <w:t>док оказания</w:t>
            </w:r>
            <w:r w:rsidR="001C47C1" w:rsidRPr="008304AE">
              <w:t xml:space="preserve"> имущественной по</w:t>
            </w:r>
            <w:r w:rsidR="001C47C1" w:rsidRPr="008304AE">
              <w:t>д</w:t>
            </w:r>
            <w:r w:rsidR="001C47C1" w:rsidRPr="008304AE">
              <w:t>держки субъектам малого и среднего предпринимательства и физическим лицам, не являющимся индивидуал</w:t>
            </w:r>
            <w:r w:rsidR="001C47C1" w:rsidRPr="008304AE">
              <w:t>ь</w:t>
            </w:r>
            <w:r w:rsidR="001C47C1" w:rsidRPr="008304AE">
              <w:t>ными предпринимателями и примен</w:t>
            </w:r>
            <w:r w:rsidR="001C47C1" w:rsidRPr="008304AE">
              <w:t>я</w:t>
            </w:r>
            <w:r w:rsidR="001C47C1" w:rsidRPr="008304AE">
              <w:t xml:space="preserve">ющим специальный налоговый режим «Налог на профессиональный доход» в Омсукчанском </w:t>
            </w:r>
            <w:r w:rsidR="00BC38C5">
              <w:t>муниципальном</w:t>
            </w:r>
            <w:r w:rsidR="001C47C1" w:rsidRPr="008304AE">
              <w:t xml:space="preserve"> округе</w:t>
            </w:r>
          </w:p>
        </w:tc>
        <w:tc>
          <w:tcPr>
            <w:tcW w:w="1702" w:type="dxa"/>
            <w:shd w:val="clear" w:color="auto" w:fill="auto"/>
          </w:tcPr>
          <w:p w:rsidR="001C47C1" w:rsidRPr="008304AE" w:rsidRDefault="001C47C1" w:rsidP="00576694">
            <w:pPr>
              <w:jc w:val="center"/>
            </w:pPr>
          </w:p>
        </w:tc>
      </w:tr>
      <w:tr w:rsidR="009B344F" w:rsidRPr="008304AE" w:rsidTr="008304AE">
        <w:trPr>
          <w:trHeight w:val="2906"/>
        </w:trPr>
        <w:tc>
          <w:tcPr>
            <w:tcW w:w="959" w:type="dxa"/>
            <w:vMerge/>
            <w:shd w:val="clear" w:color="auto" w:fill="auto"/>
            <w:vAlign w:val="center"/>
          </w:tcPr>
          <w:p w:rsidR="009B344F" w:rsidRPr="008304AE" w:rsidRDefault="009B344F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B344F" w:rsidRPr="008304AE" w:rsidRDefault="009B344F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9B344F" w:rsidRPr="008304AE" w:rsidRDefault="009B344F" w:rsidP="006C48D1">
            <w:pPr>
              <w:jc w:val="both"/>
            </w:pPr>
            <w:r w:rsidRPr="008304AE">
              <w:t>3. Разработка механизмов и порядка передачи неиспол</w:t>
            </w:r>
            <w:r w:rsidRPr="008304AE">
              <w:t>ь</w:t>
            </w:r>
            <w:r w:rsidRPr="008304AE">
              <w:t>зованного имущества (бе</w:t>
            </w:r>
            <w:r w:rsidRPr="008304AE">
              <w:t>з</w:t>
            </w:r>
            <w:r w:rsidRPr="008304AE">
              <w:t>действующих произво</w:t>
            </w:r>
            <w:r w:rsidRPr="008304AE">
              <w:t>д</w:t>
            </w:r>
            <w:r w:rsidRPr="008304AE">
              <w:t>ственных площадей, имущ</w:t>
            </w:r>
            <w:r w:rsidRPr="008304AE">
              <w:t>е</w:t>
            </w:r>
            <w:r w:rsidRPr="008304AE">
              <w:t>ства ликвидируемых объе</w:t>
            </w:r>
            <w:r w:rsidRPr="008304AE">
              <w:t>к</w:t>
            </w:r>
            <w:r w:rsidRPr="008304AE">
              <w:t>тов строительства) субъе</w:t>
            </w:r>
            <w:r w:rsidRPr="008304AE">
              <w:t>к</w:t>
            </w:r>
            <w:r w:rsidRPr="008304AE">
              <w:t>там малого и среднего пре</w:t>
            </w:r>
            <w:r w:rsidRPr="008304AE">
              <w:t>д</w:t>
            </w:r>
            <w:r w:rsidRPr="008304AE">
              <w:t>принимательства  на услов</w:t>
            </w:r>
            <w:r w:rsidRPr="008304AE">
              <w:t>и</w:t>
            </w:r>
            <w:r w:rsidRPr="008304AE">
              <w:t>ях долгосрочной аренды.</w:t>
            </w:r>
          </w:p>
        </w:tc>
        <w:tc>
          <w:tcPr>
            <w:tcW w:w="1701" w:type="dxa"/>
            <w:shd w:val="clear" w:color="auto" w:fill="auto"/>
          </w:tcPr>
          <w:p w:rsidR="009B344F" w:rsidRPr="008304AE" w:rsidRDefault="009B344F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BC38C5" w:rsidRPr="00BC38C5">
              <w:t>м</w:t>
            </w:r>
            <w:r w:rsidR="00BC38C5" w:rsidRPr="00BC38C5">
              <w:t>у</w:t>
            </w:r>
            <w:r w:rsidR="00BC38C5" w:rsidRPr="00BC38C5">
              <w:t xml:space="preserve">ниципального </w:t>
            </w:r>
            <w:r w:rsidRPr="008304AE">
              <w:t>округа</w:t>
            </w:r>
          </w:p>
        </w:tc>
        <w:tc>
          <w:tcPr>
            <w:tcW w:w="4252" w:type="dxa"/>
            <w:shd w:val="clear" w:color="auto" w:fill="auto"/>
          </w:tcPr>
          <w:p w:rsidR="009B344F" w:rsidRPr="008304AE" w:rsidRDefault="008304AE" w:rsidP="00AF35B0">
            <w:pPr>
              <w:jc w:val="both"/>
            </w:pPr>
            <w:r>
              <w:t xml:space="preserve">   </w:t>
            </w:r>
            <w:r w:rsidR="009B344F" w:rsidRPr="008304AE">
              <w:t>В 2023 году имущественная по</w:t>
            </w:r>
            <w:r w:rsidR="009B344F" w:rsidRPr="008304AE">
              <w:t>д</w:t>
            </w:r>
            <w:r w:rsidR="009B344F" w:rsidRPr="008304AE">
              <w:t>держка была оказана 2 СМП.</w:t>
            </w:r>
          </w:p>
        </w:tc>
        <w:tc>
          <w:tcPr>
            <w:tcW w:w="1702" w:type="dxa"/>
            <w:shd w:val="clear" w:color="auto" w:fill="auto"/>
          </w:tcPr>
          <w:p w:rsidR="009B344F" w:rsidRPr="008304AE" w:rsidRDefault="009B344F" w:rsidP="0057561E">
            <w:pPr>
              <w:jc w:val="center"/>
            </w:pPr>
            <w:r w:rsidRPr="008304AE">
              <w:t>ИП Афанас</w:t>
            </w:r>
            <w:r w:rsidRPr="008304AE">
              <w:t>ь</w:t>
            </w:r>
            <w:r w:rsidRPr="008304AE">
              <w:t>ев В.В.</w:t>
            </w:r>
          </w:p>
          <w:p w:rsidR="009B344F" w:rsidRPr="008304AE" w:rsidRDefault="009B344F" w:rsidP="0057561E">
            <w:pPr>
              <w:jc w:val="center"/>
            </w:pPr>
            <w:r w:rsidRPr="008304AE">
              <w:t>ИП Петина Н.Н.</w:t>
            </w:r>
          </w:p>
        </w:tc>
      </w:tr>
      <w:tr w:rsidR="009B344F" w:rsidRPr="008304AE" w:rsidTr="008304AE">
        <w:trPr>
          <w:trHeight w:val="1890"/>
        </w:trPr>
        <w:tc>
          <w:tcPr>
            <w:tcW w:w="959" w:type="dxa"/>
            <w:vMerge w:val="restart"/>
            <w:shd w:val="clear" w:color="auto" w:fill="auto"/>
          </w:tcPr>
          <w:p w:rsidR="009B344F" w:rsidRPr="008304AE" w:rsidRDefault="009B344F" w:rsidP="0080213C">
            <w:pPr>
              <w:jc w:val="center"/>
              <w:rPr>
                <w:bCs w:val="0"/>
                <w:iCs w:val="0"/>
              </w:rPr>
            </w:pPr>
            <w:r w:rsidRPr="008304AE">
              <w:t>1.2.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B344F" w:rsidRPr="008304AE" w:rsidRDefault="009B344F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TimesNewRomanPSMT"/>
                <w:lang w:eastAsia="en-US"/>
              </w:rPr>
              <w:t>Выполнение задач и по</w:t>
            </w:r>
            <w:r w:rsidRPr="008304AE">
              <w:rPr>
                <w:rFonts w:eastAsia="TimesNewRomanPSMT"/>
                <w:lang w:eastAsia="en-US"/>
              </w:rPr>
              <w:t>л</w:t>
            </w:r>
            <w:r w:rsidRPr="008304AE">
              <w:rPr>
                <w:rFonts w:eastAsia="TimesNewRomanPSMT"/>
                <w:lang w:eastAsia="en-US"/>
              </w:rPr>
              <w:t>номочий, возложенных на органы местного сам</w:t>
            </w:r>
            <w:r w:rsidRPr="008304AE">
              <w:rPr>
                <w:rFonts w:eastAsia="TimesNewRomanPSMT"/>
                <w:lang w:eastAsia="en-US"/>
              </w:rPr>
              <w:t>о</w:t>
            </w:r>
            <w:r w:rsidRPr="008304AE">
              <w:rPr>
                <w:rFonts w:eastAsia="TimesNewRomanPSMT"/>
                <w:lang w:eastAsia="en-US"/>
              </w:rPr>
              <w:t>управления законодател</w:t>
            </w:r>
            <w:r w:rsidRPr="008304AE">
              <w:rPr>
                <w:rFonts w:eastAsia="TimesNewRomanPSMT"/>
                <w:lang w:eastAsia="en-US"/>
              </w:rPr>
              <w:t>ь</w:t>
            </w:r>
            <w:r w:rsidRPr="008304AE">
              <w:rPr>
                <w:rFonts w:eastAsia="TimesNewRomanPSMT"/>
                <w:lang w:eastAsia="en-US"/>
              </w:rPr>
              <w:t>ством Российской Федер</w:t>
            </w:r>
            <w:r w:rsidRPr="008304AE">
              <w:rPr>
                <w:rFonts w:eastAsia="TimesNewRomanPSMT"/>
                <w:lang w:eastAsia="en-US"/>
              </w:rPr>
              <w:t>а</w:t>
            </w:r>
            <w:r w:rsidRPr="008304AE">
              <w:rPr>
                <w:rFonts w:eastAsia="TimesNewRomanPSMT"/>
                <w:lang w:eastAsia="en-US"/>
              </w:rPr>
              <w:t>ции. Получение доходов в местный бюджет, решение задач социально-экономического развития муниципального образов</w:t>
            </w:r>
            <w:r w:rsidRPr="008304AE">
              <w:rPr>
                <w:rFonts w:eastAsia="TimesNewRomanPSMT"/>
                <w:lang w:eastAsia="en-US"/>
              </w:rPr>
              <w:t>а</w:t>
            </w:r>
            <w:r w:rsidRPr="008304AE">
              <w:rPr>
                <w:rFonts w:eastAsia="TimesNewRomanPSMT"/>
                <w:lang w:eastAsia="en-US"/>
              </w:rPr>
              <w:t xml:space="preserve">ния «Омсукчанский </w:t>
            </w:r>
            <w:r w:rsidR="00BC38C5" w:rsidRPr="00BC38C5">
              <w:rPr>
                <w:rFonts w:eastAsia="TimesNewRomanPSMT"/>
                <w:lang w:eastAsia="en-US"/>
              </w:rPr>
              <w:t>мун</w:t>
            </w:r>
            <w:r w:rsidR="00BC38C5" w:rsidRPr="00BC38C5">
              <w:rPr>
                <w:rFonts w:eastAsia="TimesNewRomanPSMT"/>
                <w:lang w:eastAsia="en-US"/>
              </w:rPr>
              <w:t>и</w:t>
            </w:r>
            <w:r w:rsidR="00BC38C5">
              <w:rPr>
                <w:rFonts w:eastAsia="TimesNewRomanPSMT"/>
                <w:lang w:eastAsia="en-US"/>
              </w:rPr>
              <w:t>ципальный</w:t>
            </w:r>
            <w:r w:rsidRPr="008304AE">
              <w:rPr>
                <w:rFonts w:eastAsia="TimesNewRomanPSMT"/>
                <w:lang w:eastAsia="en-US"/>
              </w:rPr>
              <w:t xml:space="preserve"> округ». Созд</w:t>
            </w:r>
            <w:r w:rsidRPr="008304AE">
              <w:rPr>
                <w:rFonts w:eastAsia="TimesNewRomanPSMT"/>
                <w:lang w:eastAsia="en-US"/>
              </w:rPr>
              <w:t>а</w:t>
            </w:r>
            <w:r w:rsidRPr="008304AE">
              <w:rPr>
                <w:rFonts w:eastAsia="TimesNewRomanPSMT"/>
                <w:lang w:eastAsia="en-US"/>
              </w:rPr>
              <w:lastRenderedPageBreak/>
              <w:t>ние оптимальной структ</w:t>
            </w:r>
            <w:r w:rsidRPr="008304AE">
              <w:rPr>
                <w:rFonts w:eastAsia="TimesNewRomanPSMT"/>
                <w:lang w:eastAsia="en-US"/>
              </w:rPr>
              <w:t>у</w:t>
            </w:r>
            <w:r w:rsidRPr="008304AE">
              <w:rPr>
                <w:rFonts w:eastAsia="TimesNewRomanPSMT"/>
                <w:lang w:eastAsia="en-US"/>
              </w:rPr>
              <w:t>ры собственности муниц</w:t>
            </w:r>
            <w:r w:rsidRPr="008304AE">
              <w:rPr>
                <w:rFonts w:eastAsia="TimesNewRomanPSMT"/>
                <w:lang w:eastAsia="en-US"/>
              </w:rPr>
              <w:t>и</w:t>
            </w:r>
            <w:r w:rsidRPr="008304AE">
              <w:rPr>
                <w:rFonts w:eastAsia="TimesNewRomanPSMT"/>
                <w:lang w:eastAsia="en-US"/>
              </w:rPr>
              <w:t>пального образования для выполнения полномочий (функций) органов местн</w:t>
            </w:r>
            <w:r w:rsidRPr="008304AE">
              <w:rPr>
                <w:rFonts w:eastAsia="TimesNewRomanPSMT"/>
                <w:lang w:eastAsia="en-US"/>
              </w:rPr>
              <w:t>о</w:t>
            </w:r>
            <w:r w:rsidRPr="008304AE">
              <w:rPr>
                <w:rFonts w:eastAsia="TimesNewRomanPSMT"/>
                <w:lang w:eastAsia="en-US"/>
              </w:rPr>
              <w:t>го самоуправления</w:t>
            </w:r>
          </w:p>
        </w:tc>
        <w:tc>
          <w:tcPr>
            <w:tcW w:w="3261" w:type="dxa"/>
            <w:shd w:val="clear" w:color="auto" w:fill="auto"/>
          </w:tcPr>
          <w:p w:rsidR="009B344F" w:rsidRPr="008304AE" w:rsidRDefault="009B344F" w:rsidP="002A0B3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Calibri"/>
                <w:lang w:eastAsia="en-US"/>
              </w:rPr>
              <w:lastRenderedPageBreak/>
              <w:t>1. П</w:t>
            </w:r>
            <w:r w:rsidRPr="008304AE">
              <w:rPr>
                <w:rFonts w:eastAsia="TimesNewRomanPSMT"/>
                <w:lang w:eastAsia="en-US"/>
              </w:rPr>
              <w:t>риватизация муниц</w:t>
            </w:r>
            <w:r w:rsidRPr="008304AE">
              <w:rPr>
                <w:rFonts w:eastAsia="TimesNewRomanPSMT"/>
                <w:lang w:eastAsia="en-US"/>
              </w:rPr>
              <w:t>и</w:t>
            </w:r>
            <w:r w:rsidRPr="008304AE">
              <w:rPr>
                <w:rFonts w:eastAsia="TimesNewRomanPSMT"/>
                <w:lang w:eastAsia="en-US"/>
              </w:rPr>
              <w:t>пального имущества;</w:t>
            </w:r>
          </w:p>
          <w:p w:rsidR="009B344F" w:rsidRPr="008304AE" w:rsidRDefault="009B344F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9B344F" w:rsidRPr="008304AE" w:rsidRDefault="009B344F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9B344F" w:rsidRPr="008304AE" w:rsidRDefault="009B344F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9B344F" w:rsidRPr="008304AE" w:rsidRDefault="009B344F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9B344F" w:rsidRPr="008304AE" w:rsidRDefault="009B344F" w:rsidP="006C48D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B344F" w:rsidRPr="008304AE" w:rsidRDefault="009B344F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BC38C5" w:rsidRPr="00BC38C5">
              <w:t>м</w:t>
            </w:r>
            <w:r w:rsidR="00BC38C5" w:rsidRPr="00BC38C5">
              <w:t>у</w:t>
            </w:r>
            <w:r w:rsidR="00BC38C5" w:rsidRPr="00BC38C5">
              <w:t xml:space="preserve">ниципального </w:t>
            </w:r>
            <w:r w:rsidRPr="008304AE">
              <w:t>округа</w:t>
            </w:r>
          </w:p>
        </w:tc>
        <w:tc>
          <w:tcPr>
            <w:tcW w:w="4252" w:type="dxa"/>
            <w:shd w:val="clear" w:color="auto" w:fill="auto"/>
          </w:tcPr>
          <w:p w:rsidR="009B344F" w:rsidRPr="008304AE" w:rsidRDefault="008304AE" w:rsidP="00AF35B0">
            <w:pPr>
              <w:jc w:val="both"/>
            </w:pPr>
            <w:r>
              <w:t xml:space="preserve">   </w:t>
            </w:r>
            <w:r w:rsidR="009B344F" w:rsidRPr="008304AE">
              <w:t xml:space="preserve">В 2023 году было приватизировано 5 объектов муниципального имущества </w:t>
            </w:r>
            <w:r w:rsidR="009B344F" w:rsidRPr="008304AE">
              <w:rPr>
                <w:shd w:val="clear" w:color="auto" w:fill="FFFFFF"/>
              </w:rPr>
              <w:t>и 16 земельных участков.</w:t>
            </w:r>
          </w:p>
          <w:p w:rsidR="009B344F" w:rsidRPr="008304AE" w:rsidRDefault="008304AE" w:rsidP="00AF35B0">
            <w:pPr>
              <w:jc w:val="both"/>
              <w:rPr>
                <w:color w:val="FF0000"/>
              </w:rPr>
            </w:pPr>
            <w:r>
              <w:t xml:space="preserve">   </w:t>
            </w:r>
            <w:r w:rsidR="009B344F" w:rsidRPr="008304AE">
              <w:t>Заключено 4 договора приватизации жилых помещений.</w:t>
            </w:r>
          </w:p>
        </w:tc>
        <w:tc>
          <w:tcPr>
            <w:tcW w:w="1702" w:type="dxa"/>
            <w:shd w:val="clear" w:color="auto" w:fill="auto"/>
          </w:tcPr>
          <w:p w:rsidR="009B344F" w:rsidRPr="008304AE" w:rsidRDefault="009B344F" w:rsidP="009B344F">
            <w:pPr>
              <w:jc w:val="center"/>
            </w:pPr>
            <w:r w:rsidRPr="008304AE">
              <w:t>Решением Собрания представит</w:t>
            </w:r>
            <w:r w:rsidRPr="008304AE">
              <w:t>е</w:t>
            </w:r>
            <w:r w:rsidRPr="008304AE">
              <w:t>лей Омсу</w:t>
            </w:r>
            <w:r w:rsidRPr="008304AE">
              <w:t>к</w:t>
            </w:r>
            <w:r w:rsidRPr="008304AE">
              <w:t>чанского м</w:t>
            </w:r>
            <w:r w:rsidRPr="008304AE">
              <w:t>у</w:t>
            </w:r>
            <w:r w:rsidRPr="008304AE">
              <w:t>ниципального округа еж</w:t>
            </w:r>
            <w:r w:rsidRPr="008304AE">
              <w:t>е</w:t>
            </w:r>
            <w:r w:rsidRPr="008304AE">
              <w:t>годно утве</w:t>
            </w:r>
            <w:r w:rsidRPr="008304AE">
              <w:t>р</w:t>
            </w:r>
            <w:r w:rsidRPr="008304AE">
              <w:t>ждается пр</w:t>
            </w:r>
            <w:r w:rsidRPr="008304AE">
              <w:t>о</w:t>
            </w:r>
            <w:r w:rsidRPr="008304AE">
              <w:t>гнозный план приватизации муниципал</w:t>
            </w:r>
            <w:r w:rsidRPr="008304AE">
              <w:t>ь</w:t>
            </w:r>
            <w:r w:rsidRPr="008304AE">
              <w:lastRenderedPageBreak/>
              <w:t>ного имущ</w:t>
            </w:r>
            <w:r w:rsidRPr="008304AE">
              <w:t>е</w:t>
            </w:r>
            <w:r w:rsidRPr="008304AE">
              <w:t>ства</w:t>
            </w:r>
          </w:p>
        </w:tc>
      </w:tr>
      <w:tr w:rsidR="009B344F" w:rsidRPr="008304AE" w:rsidTr="008304AE">
        <w:trPr>
          <w:trHeight w:val="1740"/>
        </w:trPr>
        <w:tc>
          <w:tcPr>
            <w:tcW w:w="959" w:type="dxa"/>
            <w:vMerge/>
            <w:shd w:val="clear" w:color="auto" w:fill="auto"/>
            <w:vAlign w:val="center"/>
          </w:tcPr>
          <w:p w:rsidR="009B344F" w:rsidRPr="008304AE" w:rsidRDefault="009B344F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B344F" w:rsidRPr="008304AE" w:rsidRDefault="009B344F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9B344F" w:rsidRPr="008304AE" w:rsidRDefault="009B344F" w:rsidP="005B1DF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TimesNewRomanPSMT"/>
                <w:lang w:eastAsia="en-US"/>
              </w:rPr>
              <w:t>2. Передача в аренду мун</w:t>
            </w:r>
            <w:r w:rsidRPr="008304AE">
              <w:rPr>
                <w:rFonts w:eastAsia="TimesNewRomanPSMT"/>
                <w:lang w:eastAsia="en-US"/>
              </w:rPr>
              <w:t>и</w:t>
            </w:r>
            <w:r w:rsidRPr="008304AE">
              <w:rPr>
                <w:rFonts w:eastAsia="TimesNewRomanPSMT"/>
                <w:lang w:eastAsia="en-US"/>
              </w:rPr>
              <w:t>ципального имущества;</w:t>
            </w:r>
          </w:p>
          <w:p w:rsidR="009B344F" w:rsidRPr="008304AE" w:rsidRDefault="009B344F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9B344F" w:rsidRPr="008304AE" w:rsidRDefault="009B344F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9B344F" w:rsidRPr="008304AE" w:rsidRDefault="009B344F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9B344F" w:rsidRPr="008304AE" w:rsidRDefault="009B344F" w:rsidP="006C48D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B344F" w:rsidRPr="008304AE" w:rsidRDefault="009B344F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BC38C5" w:rsidRPr="00BC38C5">
              <w:t>м</w:t>
            </w:r>
            <w:r w:rsidR="00BC38C5" w:rsidRPr="00BC38C5">
              <w:t>у</w:t>
            </w:r>
            <w:r w:rsidR="00BC38C5" w:rsidRPr="00BC38C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9B344F" w:rsidRPr="008304AE" w:rsidRDefault="008304AE" w:rsidP="009B344F">
            <w:pPr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B344F" w:rsidRPr="008304AE">
              <w:rPr>
                <w:bCs w:val="0"/>
                <w:iCs w:val="0"/>
              </w:rPr>
              <w:t>В 2023 году было заключено 23 д</w:t>
            </w:r>
            <w:r w:rsidR="009B344F" w:rsidRPr="008304AE">
              <w:rPr>
                <w:bCs w:val="0"/>
                <w:iCs w:val="0"/>
              </w:rPr>
              <w:t>о</w:t>
            </w:r>
            <w:r w:rsidR="009B344F" w:rsidRPr="008304AE">
              <w:rPr>
                <w:bCs w:val="0"/>
                <w:iCs w:val="0"/>
              </w:rPr>
              <w:t>говоров аренды муниципального им</w:t>
            </w:r>
            <w:r w:rsidR="009B344F" w:rsidRPr="008304AE">
              <w:rPr>
                <w:bCs w:val="0"/>
                <w:iCs w:val="0"/>
              </w:rPr>
              <w:t>у</w:t>
            </w:r>
            <w:r w:rsidR="009B344F" w:rsidRPr="008304AE">
              <w:rPr>
                <w:bCs w:val="0"/>
                <w:iCs w:val="0"/>
              </w:rPr>
              <w:t>щества, из них:</w:t>
            </w:r>
          </w:p>
          <w:p w:rsidR="009B344F" w:rsidRPr="008304AE" w:rsidRDefault="008304AE" w:rsidP="009B344F">
            <w:pPr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B344F" w:rsidRPr="008304AE">
              <w:rPr>
                <w:bCs w:val="0"/>
                <w:iCs w:val="0"/>
              </w:rPr>
              <w:t>- аренды жилых помещений  – 12 (9 п. Дукат и 3 п. Омсукчан);</w:t>
            </w:r>
          </w:p>
          <w:p w:rsidR="009B344F" w:rsidRPr="008304AE" w:rsidRDefault="008304AE" w:rsidP="009B344F">
            <w:pPr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B344F" w:rsidRPr="008304AE">
              <w:rPr>
                <w:bCs w:val="0"/>
                <w:iCs w:val="0"/>
              </w:rPr>
              <w:t>- аренда земельных участков - 52 (47 п. Омсукчан, 5 п. Дукат).</w:t>
            </w:r>
          </w:p>
        </w:tc>
        <w:tc>
          <w:tcPr>
            <w:tcW w:w="1702" w:type="dxa"/>
            <w:shd w:val="clear" w:color="auto" w:fill="auto"/>
          </w:tcPr>
          <w:p w:rsidR="009B344F" w:rsidRPr="008304AE" w:rsidRDefault="009B344F" w:rsidP="001C47C1">
            <w:pPr>
              <w:jc w:val="center"/>
            </w:pPr>
            <w:r w:rsidRPr="008304AE">
              <w:t>Исполняется на постоя</w:t>
            </w:r>
            <w:r w:rsidRPr="008304AE">
              <w:t>н</w:t>
            </w:r>
            <w:r w:rsidRPr="008304AE">
              <w:t>ной основе</w:t>
            </w:r>
          </w:p>
          <w:p w:rsidR="009B344F" w:rsidRPr="008304AE" w:rsidRDefault="009B344F" w:rsidP="00A454BC">
            <w:pPr>
              <w:jc w:val="center"/>
            </w:pPr>
          </w:p>
        </w:tc>
      </w:tr>
      <w:tr w:rsidR="009B344F" w:rsidRPr="008304AE" w:rsidTr="008304AE">
        <w:trPr>
          <w:trHeight w:val="2385"/>
        </w:trPr>
        <w:tc>
          <w:tcPr>
            <w:tcW w:w="959" w:type="dxa"/>
            <w:vMerge/>
            <w:shd w:val="clear" w:color="auto" w:fill="auto"/>
            <w:vAlign w:val="center"/>
          </w:tcPr>
          <w:p w:rsidR="009B344F" w:rsidRPr="008304AE" w:rsidRDefault="009B344F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B344F" w:rsidRPr="008304AE" w:rsidRDefault="009B344F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9B344F" w:rsidRPr="008304AE" w:rsidRDefault="009B344F" w:rsidP="005B1DF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TimesNewRomanPSMT"/>
                <w:lang w:eastAsia="en-US"/>
              </w:rPr>
              <w:t>3. Передача в безвозмездное пользование, в порядке ко</w:t>
            </w:r>
            <w:r w:rsidRPr="008304AE">
              <w:rPr>
                <w:rFonts w:eastAsia="TimesNewRomanPSMT"/>
                <w:lang w:eastAsia="en-US"/>
              </w:rPr>
              <w:t>н</w:t>
            </w:r>
            <w:r w:rsidRPr="008304AE">
              <w:rPr>
                <w:rFonts w:eastAsia="TimesNewRomanPSMT"/>
                <w:lang w:eastAsia="en-US"/>
              </w:rPr>
              <w:t>цессии и по др. основаниям муниципального имущества.</w:t>
            </w:r>
          </w:p>
        </w:tc>
        <w:tc>
          <w:tcPr>
            <w:tcW w:w="1701" w:type="dxa"/>
            <w:shd w:val="clear" w:color="auto" w:fill="auto"/>
          </w:tcPr>
          <w:p w:rsidR="009B344F" w:rsidRPr="008304AE" w:rsidRDefault="009B344F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BC38C5" w:rsidRPr="00BC38C5">
              <w:t>м</w:t>
            </w:r>
            <w:r w:rsidR="00BC38C5" w:rsidRPr="00BC38C5">
              <w:t>у</w:t>
            </w:r>
            <w:r w:rsidR="00BC38C5" w:rsidRPr="00BC38C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9B344F" w:rsidRPr="008304AE" w:rsidRDefault="008304AE" w:rsidP="00AF35B0">
            <w:pPr>
              <w:jc w:val="both"/>
            </w:pPr>
            <w:r>
              <w:t xml:space="preserve">   </w:t>
            </w:r>
            <w:r w:rsidR="009B344F" w:rsidRPr="008304AE">
              <w:t>В 2023 году было заключено 9 дог</w:t>
            </w:r>
            <w:r w:rsidR="009B344F" w:rsidRPr="008304AE">
              <w:t>о</w:t>
            </w:r>
            <w:r w:rsidR="009B344F" w:rsidRPr="008304AE">
              <w:t>воров безвозмездного пользования муниципальным имуществом (п. О</w:t>
            </w:r>
            <w:r w:rsidR="009B344F" w:rsidRPr="008304AE">
              <w:t>м</w:t>
            </w:r>
            <w:r w:rsidR="009B344F" w:rsidRPr="008304AE">
              <w:t>сукчан и п. Дукат).</w:t>
            </w:r>
          </w:p>
          <w:p w:rsidR="009B344F" w:rsidRPr="008304AE" w:rsidRDefault="009B344F" w:rsidP="006C48D1">
            <w:pPr>
              <w:ind w:firstLine="317"/>
              <w:jc w:val="both"/>
            </w:pPr>
          </w:p>
          <w:p w:rsidR="009B344F" w:rsidRPr="008304AE" w:rsidRDefault="009B344F" w:rsidP="00394AB1">
            <w:pPr>
              <w:jc w:val="both"/>
              <w:rPr>
                <w:bCs w:val="0"/>
                <w:iCs w:val="0"/>
              </w:rPr>
            </w:pPr>
          </w:p>
        </w:tc>
        <w:tc>
          <w:tcPr>
            <w:tcW w:w="1702" w:type="dxa"/>
            <w:shd w:val="clear" w:color="auto" w:fill="auto"/>
          </w:tcPr>
          <w:p w:rsidR="009B344F" w:rsidRPr="008304AE" w:rsidRDefault="009B344F" w:rsidP="00A454BC">
            <w:pPr>
              <w:jc w:val="center"/>
            </w:pPr>
            <w:r w:rsidRPr="008304AE">
              <w:t>Исполняется на постоя</w:t>
            </w:r>
            <w:r w:rsidRPr="008304AE">
              <w:t>н</w:t>
            </w:r>
            <w:r w:rsidRPr="008304AE">
              <w:t>ной основе</w:t>
            </w:r>
          </w:p>
        </w:tc>
      </w:tr>
      <w:tr w:rsidR="009B344F" w:rsidRPr="008304AE" w:rsidTr="008304AE">
        <w:trPr>
          <w:trHeight w:val="1995"/>
        </w:trPr>
        <w:tc>
          <w:tcPr>
            <w:tcW w:w="959" w:type="dxa"/>
            <w:vMerge w:val="restart"/>
            <w:shd w:val="clear" w:color="auto" w:fill="auto"/>
          </w:tcPr>
          <w:p w:rsidR="009B344F" w:rsidRPr="008304AE" w:rsidRDefault="009B344F" w:rsidP="006C48D1">
            <w:pPr>
              <w:spacing w:before="240"/>
              <w:jc w:val="center"/>
              <w:rPr>
                <w:bCs w:val="0"/>
                <w:iCs w:val="0"/>
              </w:rPr>
            </w:pPr>
            <w:r w:rsidRPr="008304AE">
              <w:t>1.3.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B344F" w:rsidRPr="008304AE" w:rsidRDefault="009B344F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TimesNewRomanPSMT"/>
                <w:lang w:eastAsia="en-US"/>
              </w:rPr>
              <w:t>Учет имущества муниц</w:t>
            </w:r>
            <w:r w:rsidRPr="008304AE">
              <w:rPr>
                <w:rFonts w:eastAsia="TimesNewRomanPSMT"/>
                <w:lang w:eastAsia="en-US"/>
              </w:rPr>
              <w:t>и</w:t>
            </w:r>
            <w:r w:rsidRPr="008304AE">
              <w:rPr>
                <w:rFonts w:eastAsia="TimesNewRomanPSMT"/>
                <w:lang w:eastAsia="en-US"/>
              </w:rPr>
              <w:t>пального образования «О</w:t>
            </w:r>
            <w:r w:rsidRPr="008304AE">
              <w:rPr>
                <w:rFonts w:eastAsia="TimesNewRomanPSMT"/>
                <w:lang w:eastAsia="en-US"/>
              </w:rPr>
              <w:t>м</w:t>
            </w:r>
            <w:r w:rsidRPr="008304AE">
              <w:rPr>
                <w:rFonts w:eastAsia="TimesNewRomanPSMT"/>
                <w:lang w:eastAsia="en-US"/>
              </w:rPr>
              <w:t xml:space="preserve">сукчанский </w:t>
            </w:r>
            <w:r w:rsidR="003A3C05" w:rsidRPr="003A3C05">
              <w:rPr>
                <w:rFonts w:eastAsia="TimesNewRomanPSMT"/>
                <w:lang w:eastAsia="en-US"/>
              </w:rPr>
              <w:t>муниципал</w:t>
            </w:r>
            <w:r w:rsidR="003A3C05" w:rsidRPr="003A3C05">
              <w:rPr>
                <w:rFonts w:eastAsia="TimesNewRomanPSMT"/>
                <w:lang w:eastAsia="en-US"/>
              </w:rPr>
              <w:t>ь</w:t>
            </w:r>
            <w:r w:rsidR="003A3C05" w:rsidRPr="003A3C05">
              <w:rPr>
                <w:rFonts w:eastAsia="TimesNewRomanPSMT"/>
                <w:lang w:eastAsia="en-US"/>
              </w:rPr>
              <w:t>н</w:t>
            </w:r>
            <w:r w:rsidR="003A3C05">
              <w:rPr>
                <w:rFonts w:eastAsia="TimesNewRomanPSMT"/>
                <w:lang w:eastAsia="en-US"/>
              </w:rPr>
              <w:t>ый</w:t>
            </w:r>
            <w:r w:rsidRPr="008304AE">
              <w:rPr>
                <w:rFonts w:eastAsia="TimesNewRomanPSMT"/>
                <w:lang w:eastAsia="en-US"/>
              </w:rPr>
              <w:t xml:space="preserve"> округ», обеспечение наполнения Реестра мун</w:t>
            </w:r>
            <w:r w:rsidRPr="008304AE">
              <w:rPr>
                <w:rFonts w:eastAsia="TimesNewRomanPSMT"/>
                <w:lang w:eastAsia="en-US"/>
              </w:rPr>
              <w:t>и</w:t>
            </w:r>
            <w:r w:rsidRPr="008304AE">
              <w:rPr>
                <w:rFonts w:eastAsia="TimesNewRomanPSMT"/>
                <w:lang w:eastAsia="en-US"/>
              </w:rPr>
              <w:t>ципального имущества м</w:t>
            </w:r>
            <w:r w:rsidRPr="008304AE">
              <w:rPr>
                <w:rFonts w:eastAsia="TimesNewRomanPSMT"/>
                <w:lang w:eastAsia="en-US"/>
              </w:rPr>
              <w:t>у</w:t>
            </w:r>
            <w:r w:rsidRPr="008304AE">
              <w:rPr>
                <w:rFonts w:eastAsia="TimesNewRomanPSMT"/>
                <w:lang w:eastAsia="en-US"/>
              </w:rPr>
              <w:t xml:space="preserve">ниципального образования «Омсукчанский </w:t>
            </w:r>
            <w:r w:rsidR="003A3C05" w:rsidRPr="003A3C05">
              <w:rPr>
                <w:rFonts w:eastAsia="TimesNewRomanPSMT"/>
                <w:lang w:eastAsia="en-US"/>
              </w:rPr>
              <w:t>муниц</w:t>
            </w:r>
            <w:r w:rsidR="003A3C05" w:rsidRPr="003A3C05">
              <w:rPr>
                <w:rFonts w:eastAsia="TimesNewRomanPSMT"/>
                <w:lang w:eastAsia="en-US"/>
              </w:rPr>
              <w:t>и</w:t>
            </w:r>
            <w:r w:rsidR="003A3C05">
              <w:rPr>
                <w:rFonts w:eastAsia="TimesNewRomanPSMT"/>
                <w:lang w:eastAsia="en-US"/>
              </w:rPr>
              <w:lastRenderedPageBreak/>
              <w:t>пальный</w:t>
            </w:r>
            <w:r w:rsidRPr="008304AE">
              <w:rPr>
                <w:rFonts w:eastAsia="TimesNewRomanPSMT"/>
                <w:lang w:eastAsia="en-US"/>
              </w:rPr>
              <w:t xml:space="preserve"> округ» информ</w:t>
            </w:r>
            <w:r w:rsidRPr="008304AE">
              <w:rPr>
                <w:rFonts w:eastAsia="TimesNewRomanPSMT"/>
                <w:lang w:eastAsia="en-US"/>
              </w:rPr>
              <w:t>а</w:t>
            </w:r>
            <w:r w:rsidRPr="008304AE">
              <w:rPr>
                <w:rFonts w:eastAsia="TimesNewRomanPSMT"/>
                <w:lang w:eastAsia="en-US"/>
              </w:rPr>
              <w:t>цией об объектах собстве</w:t>
            </w:r>
            <w:r w:rsidRPr="008304AE">
              <w:rPr>
                <w:rFonts w:eastAsia="TimesNewRomanPSMT"/>
                <w:lang w:eastAsia="en-US"/>
              </w:rPr>
              <w:t>н</w:t>
            </w:r>
            <w:r w:rsidRPr="008304AE">
              <w:rPr>
                <w:rFonts w:eastAsia="TimesNewRomanPSMT"/>
                <w:lang w:eastAsia="en-US"/>
              </w:rPr>
              <w:t>ности муниципального о</w:t>
            </w:r>
            <w:r w:rsidRPr="008304AE">
              <w:rPr>
                <w:rFonts w:eastAsia="TimesNewRomanPSMT"/>
                <w:lang w:eastAsia="en-US"/>
              </w:rPr>
              <w:t>б</w:t>
            </w:r>
            <w:r w:rsidRPr="008304AE">
              <w:rPr>
                <w:rFonts w:eastAsia="TimesNewRomanPSMT"/>
                <w:lang w:eastAsia="en-US"/>
              </w:rPr>
              <w:t xml:space="preserve">разования «Омсукчанский </w:t>
            </w:r>
            <w:r w:rsidR="003A3C05">
              <w:rPr>
                <w:rFonts w:eastAsia="TimesNewRomanPSMT"/>
                <w:lang w:eastAsia="en-US"/>
              </w:rPr>
              <w:t>муниципальный</w:t>
            </w:r>
            <w:r w:rsidRPr="008304AE">
              <w:rPr>
                <w:rFonts w:eastAsia="TimesNewRomanPSMT"/>
                <w:lang w:eastAsia="en-US"/>
              </w:rPr>
              <w:t xml:space="preserve"> округ».</w:t>
            </w:r>
          </w:p>
          <w:p w:rsidR="009B344F" w:rsidRPr="008304AE" w:rsidRDefault="009B344F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TimesNewRomanPSMT"/>
                <w:lang w:eastAsia="en-US"/>
              </w:rPr>
              <w:t>Организация и ведение бюджетного учета имущ</w:t>
            </w:r>
            <w:r w:rsidRPr="008304AE">
              <w:rPr>
                <w:rFonts w:eastAsia="TimesNewRomanPSMT"/>
                <w:lang w:eastAsia="en-US"/>
              </w:rPr>
              <w:t>е</w:t>
            </w:r>
            <w:r w:rsidRPr="008304AE">
              <w:rPr>
                <w:rFonts w:eastAsia="TimesNewRomanPSMT"/>
                <w:lang w:eastAsia="en-US"/>
              </w:rPr>
              <w:t>ства, составляющего казну муниципального образов</w:t>
            </w:r>
            <w:r w:rsidRPr="008304AE">
              <w:rPr>
                <w:rFonts w:eastAsia="TimesNewRomanPSMT"/>
                <w:lang w:eastAsia="en-US"/>
              </w:rPr>
              <w:t>а</w:t>
            </w:r>
            <w:r w:rsidRPr="008304AE">
              <w:rPr>
                <w:rFonts w:eastAsia="TimesNewRomanPSMT"/>
                <w:lang w:eastAsia="en-US"/>
              </w:rPr>
              <w:t xml:space="preserve">ния «Омсукчанский </w:t>
            </w:r>
            <w:r w:rsidR="003A3C05" w:rsidRPr="003A3C05">
              <w:rPr>
                <w:rFonts w:eastAsia="TimesNewRomanPSMT"/>
                <w:lang w:eastAsia="en-US"/>
              </w:rPr>
              <w:t>мун</w:t>
            </w:r>
            <w:r w:rsidR="003A3C05" w:rsidRPr="003A3C05">
              <w:rPr>
                <w:rFonts w:eastAsia="TimesNewRomanPSMT"/>
                <w:lang w:eastAsia="en-US"/>
              </w:rPr>
              <w:t>и</w:t>
            </w:r>
            <w:r w:rsidR="003A3C05">
              <w:rPr>
                <w:rFonts w:eastAsia="TimesNewRomanPSMT"/>
                <w:lang w:eastAsia="en-US"/>
              </w:rPr>
              <w:t xml:space="preserve">ципальный </w:t>
            </w:r>
            <w:r w:rsidRPr="008304AE">
              <w:rPr>
                <w:rFonts w:eastAsia="TimesNewRomanPSMT"/>
                <w:lang w:eastAsia="en-US"/>
              </w:rPr>
              <w:t>округ»</w:t>
            </w:r>
          </w:p>
        </w:tc>
        <w:tc>
          <w:tcPr>
            <w:tcW w:w="3261" w:type="dxa"/>
            <w:shd w:val="clear" w:color="auto" w:fill="auto"/>
          </w:tcPr>
          <w:p w:rsidR="009B344F" w:rsidRPr="008304AE" w:rsidRDefault="009B344F" w:rsidP="005B1DF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Calibri"/>
                <w:lang w:eastAsia="en-US"/>
              </w:rPr>
              <w:lastRenderedPageBreak/>
              <w:t>1. В</w:t>
            </w:r>
            <w:r w:rsidRPr="008304AE">
              <w:rPr>
                <w:rFonts w:eastAsia="TimesNewRomanPSMT"/>
                <w:lang w:eastAsia="en-US"/>
              </w:rPr>
              <w:t>едение Реестра муниц</w:t>
            </w:r>
            <w:r w:rsidRPr="008304AE">
              <w:rPr>
                <w:rFonts w:eastAsia="TimesNewRomanPSMT"/>
                <w:lang w:eastAsia="en-US"/>
              </w:rPr>
              <w:t>и</w:t>
            </w:r>
            <w:r w:rsidRPr="008304AE">
              <w:rPr>
                <w:rFonts w:eastAsia="TimesNewRomanPSMT"/>
                <w:lang w:eastAsia="en-US"/>
              </w:rPr>
              <w:t>пального имущества мун</w:t>
            </w:r>
            <w:r w:rsidRPr="008304AE">
              <w:rPr>
                <w:rFonts w:eastAsia="TimesNewRomanPSMT"/>
                <w:lang w:eastAsia="en-US"/>
              </w:rPr>
              <w:t>и</w:t>
            </w:r>
            <w:r w:rsidRPr="008304AE">
              <w:rPr>
                <w:rFonts w:eastAsia="TimesNewRomanPSMT"/>
                <w:lang w:eastAsia="en-US"/>
              </w:rPr>
              <w:t xml:space="preserve">ципального образования </w:t>
            </w:r>
            <w:r w:rsidRPr="008304AE">
              <w:rPr>
                <w:rFonts w:eastAsia="Calibri"/>
                <w:lang w:eastAsia="en-US"/>
              </w:rPr>
              <w:t>«</w:t>
            </w:r>
            <w:r w:rsidRPr="008304AE">
              <w:rPr>
                <w:rFonts w:eastAsia="TimesNewRomanPSMT"/>
                <w:lang w:eastAsia="en-US"/>
              </w:rPr>
              <w:t xml:space="preserve">Омсукчанский </w:t>
            </w:r>
            <w:r w:rsidR="003A3C05" w:rsidRPr="003A3C05">
              <w:rPr>
                <w:rFonts w:eastAsia="TimesNewRomanPSMT"/>
                <w:lang w:eastAsia="en-US"/>
              </w:rPr>
              <w:t>муниц</w:t>
            </w:r>
            <w:r w:rsidR="003A3C05" w:rsidRPr="003A3C05">
              <w:rPr>
                <w:rFonts w:eastAsia="TimesNewRomanPSMT"/>
                <w:lang w:eastAsia="en-US"/>
              </w:rPr>
              <w:t>и</w:t>
            </w:r>
            <w:r w:rsidR="003A3C05">
              <w:rPr>
                <w:rFonts w:eastAsia="TimesNewRomanPSMT"/>
                <w:lang w:eastAsia="en-US"/>
              </w:rPr>
              <w:t>пальный</w:t>
            </w:r>
            <w:r w:rsidRPr="008304AE">
              <w:rPr>
                <w:rFonts w:eastAsia="TimesNewRomanPSMT"/>
                <w:lang w:eastAsia="en-US"/>
              </w:rPr>
              <w:t xml:space="preserve"> округ</w:t>
            </w:r>
            <w:r w:rsidRPr="008304AE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1701" w:type="dxa"/>
            <w:shd w:val="clear" w:color="auto" w:fill="auto"/>
          </w:tcPr>
          <w:p w:rsidR="009B344F" w:rsidRPr="008304AE" w:rsidRDefault="009B344F" w:rsidP="006C48D1">
            <w:pPr>
              <w:spacing w:before="240"/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BC38C5" w:rsidRPr="00BC38C5">
              <w:t>м</w:t>
            </w:r>
            <w:r w:rsidR="00BC38C5" w:rsidRPr="00BC38C5">
              <w:t>у</w:t>
            </w:r>
            <w:r w:rsidR="00BC38C5" w:rsidRPr="00BC38C5">
              <w:t xml:space="preserve">ниципального </w:t>
            </w:r>
            <w:r w:rsidRPr="008304AE">
              <w:t>округа</w:t>
            </w:r>
          </w:p>
        </w:tc>
        <w:tc>
          <w:tcPr>
            <w:tcW w:w="4252" w:type="dxa"/>
            <w:shd w:val="clear" w:color="auto" w:fill="auto"/>
          </w:tcPr>
          <w:p w:rsidR="009B344F" w:rsidRPr="008304AE" w:rsidRDefault="008304AE" w:rsidP="00E66360">
            <w:pPr>
              <w:spacing w:before="240"/>
              <w:jc w:val="both"/>
            </w:pPr>
            <w:r>
              <w:t xml:space="preserve">   </w:t>
            </w:r>
            <w:r w:rsidR="009B344F" w:rsidRPr="008304AE">
              <w:t xml:space="preserve">Изменения в Реестр муниципального имущества (и земельных участков) вносятся на основании постановлений администрации Омсукчанского </w:t>
            </w:r>
            <w:r w:rsidR="00AF35B0" w:rsidRPr="008304AE">
              <w:t>мун</w:t>
            </w:r>
            <w:r w:rsidR="00AF35B0" w:rsidRPr="008304AE">
              <w:t>и</w:t>
            </w:r>
            <w:r w:rsidR="00AF35B0" w:rsidRPr="008304AE">
              <w:t>ципального</w:t>
            </w:r>
            <w:r w:rsidR="009B344F" w:rsidRPr="008304AE">
              <w:t xml:space="preserve"> округа.</w:t>
            </w:r>
          </w:p>
          <w:p w:rsidR="009B344F" w:rsidRPr="008304AE" w:rsidRDefault="009B344F" w:rsidP="006C48D1">
            <w:pPr>
              <w:spacing w:before="240"/>
              <w:ind w:firstLine="317"/>
            </w:pPr>
          </w:p>
        </w:tc>
        <w:tc>
          <w:tcPr>
            <w:tcW w:w="1702" w:type="dxa"/>
            <w:shd w:val="clear" w:color="auto" w:fill="auto"/>
          </w:tcPr>
          <w:p w:rsidR="009B344F" w:rsidRPr="008304AE" w:rsidRDefault="009B344F" w:rsidP="006C48D1">
            <w:pPr>
              <w:spacing w:before="240"/>
              <w:jc w:val="center"/>
            </w:pPr>
            <w:r w:rsidRPr="008304AE">
              <w:t>Исполняется на постоя</w:t>
            </w:r>
            <w:r w:rsidRPr="008304AE">
              <w:t>н</w:t>
            </w:r>
            <w:r w:rsidRPr="008304AE">
              <w:t>ной основе</w:t>
            </w:r>
          </w:p>
          <w:p w:rsidR="009B344F" w:rsidRPr="008304AE" w:rsidRDefault="009B344F" w:rsidP="006C48D1">
            <w:pPr>
              <w:spacing w:before="240"/>
              <w:jc w:val="center"/>
            </w:pPr>
          </w:p>
          <w:p w:rsidR="009B344F" w:rsidRPr="008304AE" w:rsidRDefault="009B344F" w:rsidP="006C48D1">
            <w:pPr>
              <w:spacing w:before="240"/>
              <w:jc w:val="center"/>
            </w:pPr>
          </w:p>
        </w:tc>
      </w:tr>
      <w:tr w:rsidR="009B344F" w:rsidRPr="008304AE" w:rsidTr="008304AE">
        <w:trPr>
          <w:trHeight w:val="4102"/>
        </w:trPr>
        <w:tc>
          <w:tcPr>
            <w:tcW w:w="959" w:type="dxa"/>
            <w:vMerge/>
            <w:shd w:val="clear" w:color="auto" w:fill="auto"/>
            <w:vAlign w:val="center"/>
          </w:tcPr>
          <w:p w:rsidR="009B344F" w:rsidRPr="008304AE" w:rsidRDefault="009B344F" w:rsidP="006C48D1">
            <w:pPr>
              <w:spacing w:before="240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B344F" w:rsidRPr="008304AE" w:rsidRDefault="009B344F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9B344F" w:rsidRPr="008304AE" w:rsidRDefault="009B344F" w:rsidP="005B1DF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eastAsia="Calibri"/>
                <w:lang w:eastAsia="en-US"/>
              </w:rPr>
            </w:pPr>
            <w:r w:rsidRPr="008304AE">
              <w:rPr>
                <w:rFonts w:eastAsia="Calibri"/>
                <w:lang w:eastAsia="en-US"/>
              </w:rPr>
              <w:t>2. Б</w:t>
            </w:r>
            <w:r w:rsidRPr="008304AE">
              <w:rPr>
                <w:rFonts w:eastAsia="TimesNewRomanPSMT"/>
                <w:lang w:eastAsia="en-US"/>
              </w:rPr>
              <w:t>юджетный учет имущ</w:t>
            </w:r>
            <w:r w:rsidRPr="008304AE">
              <w:rPr>
                <w:rFonts w:eastAsia="TimesNewRomanPSMT"/>
                <w:lang w:eastAsia="en-US"/>
              </w:rPr>
              <w:t>е</w:t>
            </w:r>
            <w:r w:rsidRPr="008304AE">
              <w:rPr>
                <w:rFonts w:eastAsia="TimesNewRomanPSMT"/>
                <w:lang w:eastAsia="en-US"/>
              </w:rPr>
              <w:t xml:space="preserve">ства казны муниципального образования </w:t>
            </w:r>
            <w:r w:rsidRPr="008304AE">
              <w:rPr>
                <w:rFonts w:eastAsia="Calibri"/>
                <w:lang w:eastAsia="en-US"/>
              </w:rPr>
              <w:t>«</w:t>
            </w:r>
            <w:r w:rsidRPr="008304AE">
              <w:rPr>
                <w:rFonts w:eastAsia="TimesNewRomanPSMT"/>
                <w:lang w:eastAsia="en-US"/>
              </w:rPr>
              <w:t xml:space="preserve">Омсукчанский </w:t>
            </w:r>
            <w:r w:rsidR="003A3C05">
              <w:rPr>
                <w:rFonts w:eastAsia="TimesNewRomanPSMT"/>
                <w:lang w:eastAsia="en-US"/>
              </w:rPr>
              <w:t>муниципальный</w:t>
            </w:r>
            <w:r w:rsidRPr="008304AE">
              <w:rPr>
                <w:rFonts w:eastAsia="TimesNewRomanPSMT"/>
                <w:lang w:eastAsia="en-US"/>
              </w:rPr>
              <w:t xml:space="preserve"> округ</w:t>
            </w:r>
            <w:r w:rsidRPr="008304A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B344F" w:rsidRPr="008304AE" w:rsidRDefault="009B344F" w:rsidP="006C48D1">
            <w:pPr>
              <w:spacing w:before="240"/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3A3C05" w:rsidRPr="003A3C05">
              <w:t>м</w:t>
            </w:r>
            <w:r w:rsidR="003A3C05" w:rsidRPr="003A3C05">
              <w:t>у</w:t>
            </w:r>
            <w:r w:rsidR="003A3C05" w:rsidRPr="003A3C05">
              <w:t xml:space="preserve">ниципального </w:t>
            </w:r>
            <w:r w:rsidRPr="008304AE">
              <w:t>округа</w:t>
            </w:r>
          </w:p>
        </w:tc>
        <w:tc>
          <w:tcPr>
            <w:tcW w:w="4252" w:type="dxa"/>
            <w:shd w:val="clear" w:color="auto" w:fill="auto"/>
          </w:tcPr>
          <w:p w:rsidR="009B344F" w:rsidRPr="008304AE" w:rsidRDefault="008304AE" w:rsidP="00AF35B0">
            <w:pPr>
              <w:spacing w:before="240"/>
              <w:jc w:val="both"/>
            </w:pPr>
            <w:r>
              <w:rPr>
                <w:rFonts w:eastAsia="TimesNewRomanPSMT"/>
                <w:lang w:eastAsia="en-US"/>
              </w:rPr>
              <w:t xml:space="preserve">   </w:t>
            </w:r>
            <w:r w:rsidR="00AF35B0" w:rsidRPr="008304AE">
              <w:rPr>
                <w:rFonts w:eastAsia="TimesNewRomanPSMT"/>
                <w:lang w:eastAsia="en-US"/>
              </w:rPr>
              <w:t>Бюджетный учет имущества казны муниципального образования «Омсу</w:t>
            </w:r>
            <w:r w:rsidR="00AF35B0" w:rsidRPr="008304AE">
              <w:rPr>
                <w:rFonts w:eastAsia="TimesNewRomanPSMT"/>
                <w:lang w:eastAsia="en-US"/>
              </w:rPr>
              <w:t>к</w:t>
            </w:r>
            <w:r w:rsidR="00AF35B0" w:rsidRPr="008304AE">
              <w:rPr>
                <w:rFonts w:eastAsia="TimesNewRomanPSMT"/>
                <w:lang w:eastAsia="en-US"/>
              </w:rPr>
              <w:t>чанский муниципальный округ» в пр</w:t>
            </w:r>
            <w:r w:rsidR="00AF35B0" w:rsidRPr="008304AE">
              <w:rPr>
                <w:rFonts w:eastAsia="TimesNewRomanPSMT"/>
                <w:lang w:eastAsia="en-US"/>
              </w:rPr>
              <w:t>о</w:t>
            </w:r>
            <w:r w:rsidR="00AF35B0" w:rsidRPr="008304AE">
              <w:rPr>
                <w:rFonts w:eastAsia="TimesNewRomanPSMT"/>
                <w:lang w:eastAsia="en-US"/>
              </w:rPr>
              <w:t>грамме «АС Смета».</w:t>
            </w:r>
          </w:p>
        </w:tc>
        <w:tc>
          <w:tcPr>
            <w:tcW w:w="1702" w:type="dxa"/>
            <w:shd w:val="clear" w:color="auto" w:fill="auto"/>
          </w:tcPr>
          <w:p w:rsidR="009B344F" w:rsidRPr="008304AE" w:rsidRDefault="009B344F" w:rsidP="006C48D1">
            <w:pPr>
              <w:spacing w:before="240"/>
              <w:jc w:val="center"/>
            </w:pPr>
            <w:r w:rsidRPr="008304AE">
              <w:t>Исполняется на постоя</w:t>
            </w:r>
            <w:r w:rsidRPr="008304AE">
              <w:t>н</w:t>
            </w:r>
            <w:r w:rsidRPr="008304AE">
              <w:t>ной основе</w:t>
            </w:r>
          </w:p>
        </w:tc>
      </w:tr>
      <w:tr w:rsidR="009B344F" w:rsidRPr="008304AE" w:rsidTr="008304AE">
        <w:tc>
          <w:tcPr>
            <w:tcW w:w="959" w:type="dxa"/>
            <w:shd w:val="clear" w:color="auto" w:fill="auto"/>
          </w:tcPr>
          <w:p w:rsidR="009B344F" w:rsidRPr="008304AE" w:rsidRDefault="009B344F" w:rsidP="0080213C">
            <w:pPr>
              <w:jc w:val="center"/>
              <w:rPr>
                <w:bCs w:val="0"/>
                <w:iCs w:val="0"/>
              </w:rPr>
            </w:pPr>
            <w:r w:rsidRPr="008304AE">
              <w:lastRenderedPageBreak/>
              <w:t>1.4.</w:t>
            </w:r>
          </w:p>
        </w:tc>
        <w:tc>
          <w:tcPr>
            <w:tcW w:w="3118" w:type="dxa"/>
            <w:shd w:val="clear" w:color="auto" w:fill="auto"/>
          </w:tcPr>
          <w:p w:rsidR="009B344F" w:rsidRPr="008304AE" w:rsidRDefault="009B344F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TimesNewRomanPSMT"/>
                <w:lang w:eastAsia="en-US"/>
              </w:rPr>
              <w:t>Обеспечение государстве</w:t>
            </w:r>
            <w:r w:rsidRPr="008304AE">
              <w:rPr>
                <w:rFonts w:eastAsia="TimesNewRomanPSMT"/>
                <w:lang w:eastAsia="en-US"/>
              </w:rPr>
              <w:t>н</w:t>
            </w:r>
            <w:r w:rsidRPr="008304AE">
              <w:rPr>
                <w:rFonts w:eastAsia="TimesNewRomanPSMT"/>
                <w:lang w:eastAsia="en-US"/>
              </w:rPr>
              <w:t>ной регистрации права со</w:t>
            </w:r>
            <w:r w:rsidRPr="008304AE">
              <w:rPr>
                <w:rFonts w:eastAsia="TimesNewRomanPSMT"/>
                <w:lang w:eastAsia="en-US"/>
              </w:rPr>
              <w:t>б</w:t>
            </w:r>
            <w:r w:rsidRPr="008304AE">
              <w:rPr>
                <w:rFonts w:eastAsia="TimesNewRomanPSMT"/>
                <w:lang w:eastAsia="en-US"/>
              </w:rPr>
              <w:t>ственности муниципальн</w:t>
            </w:r>
            <w:r w:rsidRPr="008304AE">
              <w:rPr>
                <w:rFonts w:eastAsia="TimesNewRomanPSMT"/>
                <w:lang w:eastAsia="en-US"/>
              </w:rPr>
              <w:t>о</w:t>
            </w:r>
            <w:r w:rsidRPr="008304AE">
              <w:rPr>
                <w:rFonts w:eastAsia="TimesNewRomanPSMT"/>
                <w:lang w:eastAsia="en-US"/>
              </w:rPr>
              <w:t>го образования «Омсукча</w:t>
            </w:r>
            <w:r w:rsidRPr="008304AE">
              <w:rPr>
                <w:rFonts w:eastAsia="TimesNewRomanPSMT"/>
                <w:lang w:eastAsia="en-US"/>
              </w:rPr>
              <w:t>н</w:t>
            </w:r>
            <w:r w:rsidRPr="008304AE">
              <w:rPr>
                <w:rFonts w:eastAsia="TimesNewRomanPSMT"/>
                <w:lang w:eastAsia="en-US"/>
              </w:rPr>
              <w:t xml:space="preserve">ский </w:t>
            </w:r>
            <w:r w:rsidR="003A3C05">
              <w:rPr>
                <w:rFonts w:eastAsia="TimesNewRomanPSMT"/>
                <w:lang w:eastAsia="en-US"/>
              </w:rPr>
              <w:t>муниципальный</w:t>
            </w:r>
            <w:r w:rsidRPr="008304AE">
              <w:rPr>
                <w:rFonts w:eastAsia="TimesNewRomanPSMT"/>
                <w:lang w:eastAsia="en-US"/>
              </w:rPr>
              <w:t xml:space="preserve"> округ» на объекты недв</w:t>
            </w:r>
            <w:r w:rsidRPr="008304AE">
              <w:rPr>
                <w:rFonts w:eastAsia="TimesNewRomanPSMT"/>
                <w:lang w:eastAsia="en-US"/>
              </w:rPr>
              <w:t>и</w:t>
            </w:r>
            <w:r w:rsidRPr="008304AE">
              <w:rPr>
                <w:rFonts w:eastAsia="TimesNewRomanPSMT"/>
                <w:lang w:eastAsia="en-US"/>
              </w:rPr>
              <w:t>жимого имущества и з</w:t>
            </w:r>
            <w:r w:rsidRPr="008304AE">
              <w:rPr>
                <w:rFonts w:eastAsia="TimesNewRomanPSMT"/>
                <w:lang w:eastAsia="en-US"/>
              </w:rPr>
              <w:t>е</w:t>
            </w:r>
            <w:r w:rsidRPr="008304AE">
              <w:rPr>
                <w:rFonts w:eastAsia="TimesNewRomanPSMT"/>
                <w:lang w:eastAsia="en-US"/>
              </w:rPr>
              <w:t>мельные участки</w:t>
            </w:r>
          </w:p>
        </w:tc>
        <w:tc>
          <w:tcPr>
            <w:tcW w:w="3261" w:type="dxa"/>
            <w:shd w:val="clear" w:color="auto" w:fill="auto"/>
          </w:tcPr>
          <w:p w:rsidR="009B344F" w:rsidRPr="008304AE" w:rsidRDefault="009B344F" w:rsidP="007D52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TimesNewRomanPSMT"/>
                <w:lang w:eastAsia="en-US"/>
              </w:rPr>
              <w:t>Государственная регистр</w:t>
            </w:r>
            <w:r w:rsidRPr="008304AE">
              <w:rPr>
                <w:rFonts w:eastAsia="TimesNewRomanPSMT"/>
                <w:lang w:eastAsia="en-US"/>
              </w:rPr>
              <w:t>а</w:t>
            </w:r>
            <w:r w:rsidRPr="008304AE">
              <w:rPr>
                <w:rFonts w:eastAsia="TimesNewRomanPSMT"/>
                <w:lang w:eastAsia="en-US"/>
              </w:rPr>
              <w:t>ция права собственности м</w:t>
            </w:r>
            <w:r w:rsidRPr="008304AE">
              <w:rPr>
                <w:rFonts w:eastAsia="TimesNewRomanPSMT"/>
                <w:lang w:eastAsia="en-US"/>
              </w:rPr>
              <w:t>у</w:t>
            </w:r>
            <w:r w:rsidRPr="008304AE">
              <w:rPr>
                <w:rFonts w:eastAsia="TimesNewRomanPSMT"/>
                <w:lang w:eastAsia="en-US"/>
              </w:rPr>
              <w:t xml:space="preserve">ниципального образования  «Омсукчанский </w:t>
            </w:r>
            <w:r w:rsidR="003A3C05">
              <w:rPr>
                <w:rFonts w:eastAsia="TimesNewRomanPSMT"/>
                <w:lang w:eastAsia="en-US"/>
              </w:rPr>
              <w:t>муниц</w:t>
            </w:r>
            <w:r w:rsidR="003A3C05">
              <w:rPr>
                <w:rFonts w:eastAsia="TimesNewRomanPSMT"/>
                <w:lang w:eastAsia="en-US"/>
              </w:rPr>
              <w:t>и</w:t>
            </w:r>
            <w:r w:rsidR="003A3C05">
              <w:rPr>
                <w:rFonts w:eastAsia="TimesNewRomanPSMT"/>
                <w:lang w:eastAsia="en-US"/>
              </w:rPr>
              <w:t>пальный</w:t>
            </w:r>
            <w:r w:rsidRPr="008304AE">
              <w:rPr>
                <w:rFonts w:eastAsia="TimesNewRomanPSMT"/>
                <w:lang w:eastAsia="en-US"/>
              </w:rPr>
              <w:t xml:space="preserve"> округ</w:t>
            </w:r>
            <w:r w:rsidRPr="008304AE">
              <w:rPr>
                <w:rFonts w:eastAsia="Calibri"/>
                <w:lang w:eastAsia="en-US"/>
              </w:rPr>
              <w:t xml:space="preserve">» </w:t>
            </w:r>
            <w:r w:rsidRPr="008304AE">
              <w:rPr>
                <w:rFonts w:eastAsia="TimesNewRomanPSMT"/>
                <w:lang w:eastAsia="en-US"/>
              </w:rPr>
              <w:t>на объекты недвижимого имущества и земельные участки</w:t>
            </w:r>
          </w:p>
        </w:tc>
        <w:tc>
          <w:tcPr>
            <w:tcW w:w="1701" w:type="dxa"/>
            <w:shd w:val="clear" w:color="auto" w:fill="auto"/>
          </w:tcPr>
          <w:p w:rsidR="009B344F" w:rsidRPr="008304AE" w:rsidRDefault="009B344F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9B344F" w:rsidRPr="008304AE" w:rsidRDefault="008304AE" w:rsidP="00681513">
            <w:pPr>
              <w:jc w:val="both"/>
            </w:pPr>
            <w:r>
              <w:t xml:space="preserve">   </w:t>
            </w:r>
            <w:r w:rsidR="00681513" w:rsidRPr="008304AE">
              <w:t>В 2023 году было зарегистрировано в собственность муниципального о</w:t>
            </w:r>
            <w:r w:rsidR="00681513" w:rsidRPr="008304AE">
              <w:t>б</w:t>
            </w:r>
            <w:r w:rsidR="00681513" w:rsidRPr="008304AE">
              <w:t>разования 151 объект недвижимого имущества.</w:t>
            </w:r>
          </w:p>
        </w:tc>
        <w:tc>
          <w:tcPr>
            <w:tcW w:w="1702" w:type="dxa"/>
            <w:shd w:val="clear" w:color="auto" w:fill="auto"/>
          </w:tcPr>
          <w:p w:rsidR="009B344F" w:rsidRPr="008304AE" w:rsidRDefault="009B344F" w:rsidP="0080213C">
            <w:pPr>
              <w:jc w:val="center"/>
            </w:pPr>
            <w:r w:rsidRPr="008304AE">
              <w:t>Срок испо</w:t>
            </w:r>
            <w:r w:rsidRPr="008304AE">
              <w:t>л</w:t>
            </w:r>
            <w:r w:rsidRPr="008304AE">
              <w:t>нения до 2025 года</w:t>
            </w:r>
          </w:p>
        </w:tc>
      </w:tr>
      <w:tr w:rsidR="009B344F" w:rsidRPr="008304AE" w:rsidTr="008304AE">
        <w:trPr>
          <w:trHeight w:val="64"/>
        </w:trPr>
        <w:tc>
          <w:tcPr>
            <w:tcW w:w="959" w:type="dxa"/>
            <w:shd w:val="clear" w:color="auto" w:fill="auto"/>
          </w:tcPr>
          <w:p w:rsidR="009B344F" w:rsidRPr="008304AE" w:rsidRDefault="009B344F" w:rsidP="0080213C">
            <w:pPr>
              <w:jc w:val="center"/>
              <w:rPr>
                <w:bCs w:val="0"/>
                <w:iCs w:val="0"/>
              </w:rPr>
            </w:pPr>
            <w:r w:rsidRPr="008304AE">
              <w:t>1.5.</w:t>
            </w:r>
          </w:p>
        </w:tc>
        <w:tc>
          <w:tcPr>
            <w:tcW w:w="3118" w:type="dxa"/>
            <w:shd w:val="clear" w:color="auto" w:fill="auto"/>
          </w:tcPr>
          <w:p w:rsidR="009B344F" w:rsidRPr="008304AE" w:rsidRDefault="009B344F" w:rsidP="006C48D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304AE">
              <w:rPr>
                <w:rFonts w:eastAsia="TimesNewRomanPSMT"/>
                <w:lang w:eastAsia="en-US"/>
              </w:rPr>
              <w:t>Совершенствование сист</w:t>
            </w:r>
            <w:r w:rsidRPr="008304AE">
              <w:rPr>
                <w:rFonts w:eastAsia="TimesNewRomanPSMT"/>
                <w:lang w:eastAsia="en-US"/>
              </w:rPr>
              <w:t>е</w:t>
            </w:r>
            <w:r w:rsidRPr="008304AE">
              <w:rPr>
                <w:rFonts w:eastAsia="TimesNewRomanPSMT"/>
                <w:lang w:eastAsia="en-US"/>
              </w:rPr>
              <w:t>мы управления имущ</w:t>
            </w:r>
            <w:r w:rsidRPr="008304AE">
              <w:rPr>
                <w:rFonts w:eastAsia="TimesNewRomanPSMT"/>
                <w:lang w:eastAsia="en-US"/>
              </w:rPr>
              <w:t>е</w:t>
            </w:r>
            <w:r w:rsidRPr="008304AE">
              <w:rPr>
                <w:rFonts w:eastAsia="TimesNewRomanPSMT"/>
                <w:lang w:eastAsia="en-US"/>
              </w:rPr>
              <w:t>ством муниципального о</w:t>
            </w:r>
            <w:r w:rsidRPr="008304AE">
              <w:rPr>
                <w:rFonts w:eastAsia="TimesNewRomanPSMT"/>
                <w:lang w:eastAsia="en-US"/>
              </w:rPr>
              <w:t>б</w:t>
            </w:r>
            <w:r w:rsidRPr="008304AE">
              <w:rPr>
                <w:rFonts w:eastAsia="TimesNewRomanPSMT"/>
                <w:lang w:eastAsia="en-US"/>
              </w:rPr>
              <w:t xml:space="preserve">разования «Омсукчанский </w:t>
            </w:r>
            <w:r w:rsidR="003A3C05">
              <w:rPr>
                <w:rFonts w:eastAsia="TimesNewRomanPSMT"/>
                <w:lang w:eastAsia="en-US"/>
              </w:rPr>
              <w:t>муниципальный</w:t>
            </w:r>
            <w:r w:rsidRPr="008304AE">
              <w:rPr>
                <w:rFonts w:eastAsia="TimesNewRomanPSMT"/>
                <w:lang w:eastAsia="en-US"/>
              </w:rPr>
              <w:t xml:space="preserve"> округ» п</w:t>
            </w:r>
            <w:r w:rsidRPr="008304AE">
              <w:rPr>
                <w:rFonts w:eastAsia="TimesNewRomanPSMT"/>
                <w:lang w:eastAsia="en-US"/>
              </w:rPr>
              <w:t>о</w:t>
            </w:r>
            <w:r w:rsidRPr="008304AE">
              <w:rPr>
                <w:rFonts w:eastAsia="TimesNewRomanPSMT"/>
                <w:lang w:eastAsia="en-US"/>
              </w:rPr>
              <w:t>средством применения с</w:t>
            </w:r>
            <w:r w:rsidRPr="008304AE">
              <w:rPr>
                <w:rFonts w:eastAsia="TimesNewRomanPSMT"/>
                <w:lang w:eastAsia="en-US"/>
              </w:rPr>
              <w:t>о</w:t>
            </w:r>
            <w:r w:rsidRPr="008304AE">
              <w:rPr>
                <w:rFonts w:eastAsia="TimesNewRomanPSMT"/>
                <w:lang w:eastAsia="en-US"/>
              </w:rPr>
              <w:t>временных информацио</w:t>
            </w:r>
            <w:r w:rsidRPr="008304AE">
              <w:rPr>
                <w:rFonts w:eastAsia="TimesNewRomanPSMT"/>
                <w:lang w:eastAsia="en-US"/>
              </w:rPr>
              <w:t>н</w:t>
            </w:r>
            <w:r w:rsidRPr="008304AE">
              <w:rPr>
                <w:rFonts w:eastAsia="TimesNewRomanPSMT"/>
                <w:lang w:eastAsia="en-US"/>
              </w:rPr>
              <w:t>но-коммуникационных технологий</w:t>
            </w:r>
          </w:p>
        </w:tc>
        <w:tc>
          <w:tcPr>
            <w:tcW w:w="3261" w:type="dxa"/>
            <w:shd w:val="clear" w:color="auto" w:fill="auto"/>
          </w:tcPr>
          <w:p w:rsidR="009B344F" w:rsidRPr="008304AE" w:rsidRDefault="009B344F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04AE">
              <w:rPr>
                <w:rFonts w:eastAsia="Calibri"/>
                <w:lang w:eastAsia="en-US"/>
              </w:rPr>
              <w:t>О</w:t>
            </w:r>
            <w:r w:rsidRPr="008304AE">
              <w:rPr>
                <w:rFonts w:eastAsia="TimesNewRomanPSMT"/>
                <w:lang w:eastAsia="en-US"/>
              </w:rPr>
              <w:t>беспечение межведо</w:t>
            </w:r>
            <w:r w:rsidRPr="008304AE">
              <w:rPr>
                <w:rFonts w:eastAsia="TimesNewRomanPSMT"/>
                <w:lang w:eastAsia="en-US"/>
              </w:rPr>
              <w:t>м</w:t>
            </w:r>
            <w:r w:rsidRPr="008304AE">
              <w:rPr>
                <w:rFonts w:eastAsia="TimesNewRomanPSMT"/>
                <w:lang w:eastAsia="en-US"/>
              </w:rPr>
              <w:t>ственного электронного вз</w:t>
            </w:r>
            <w:r w:rsidRPr="008304AE">
              <w:rPr>
                <w:rFonts w:eastAsia="TimesNewRomanPSMT"/>
                <w:lang w:eastAsia="en-US"/>
              </w:rPr>
              <w:t>а</w:t>
            </w:r>
            <w:r w:rsidRPr="008304AE">
              <w:rPr>
                <w:rFonts w:eastAsia="TimesNewRomanPSMT"/>
                <w:lang w:eastAsia="en-US"/>
              </w:rPr>
              <w:t>имодействия в сфере упра</w:t>
            </w:r>
            <w:r w:rsidRPr="008304AE">
              <w:rPr>
                <w:rFonts w:eastAsia="TimesNewRomanPSMT"/>
                <w:lang w:eastAsia="en-US"/>
              </w:rPr>
              <w:t>в</w:t>
            </w:r>
            <w:r w:rsidRPr="008304AE">
              <w:rPr>
                <w:rFonts w:eastAsia="TimesNewRomanPSMT"/>
                <w:lang w:eastAsia="en-US"/>
              </w:rPr>
              <w:t>ления муниципальным им</w:t>
            </w:r>
            <w:r w:rsidRPr="008304AE">
              <w:rPr>
                <w:rFonts w:eastAsia="TimesNewRomanPSMT"/>
                <w:lang w:eastAsia="en-US"/>
              </w:rPr>
              <w:t>у</w:t>
            </w:r>
            <w:r w:rsidRPr="008304AE">
              <w:rPr>
                <w:rFonts w:eastAsia="TimesNewRomanPSMT"/>
                <w:lang w:eastAsia="en-US"/>
              </w:rPr>
              <w:t>ществом</w:t>
            </w:r>
            <w:r w:rsidRPr="008304AE">
              <w:rPr>
                <w:rFonts w:eastAsia="Calibri"/>
                <w:lang w:eastAsia="en-US"/>
              </w:rPr>
              <w:t xml:space="preserve">, </w:t>
            </w:r>
            <w:r w:rsidRPr="008304AE">
              <w:rPr>
                <w:rFonts w:eastAsia="TimesNewRomanPSMT"/>
                <w:lang w:eastAsia="en-US"/>
              </w:rPr>
              <w:t>а также переход к</w:t>
            </w:r>
            <w:r w:rsidRPr="008304AE">
              <w:rPr>
                <w:rFonts w:eastAsia="Calibri"/>
                <w:lang w:eastAsia="en-US"/>
              </w:rPr>
              <w:t xml:space="preserve"> </w:t>
            </w:r>
            <w:r w:rsidRPr="008304AE">
              <w:rPr>
                <w:rFonts w:eastAsia="TimesNewRomanPSMT"/>
                <w:lang w:eastAsia="en-US"/>
              </w:rPr>
              <w:t>предоставлению услуг в сф</w:t>
            </w:r>
            <w:r w:rsidRPr="008304AE">
              <w:rPr>
                <w:rFonts w:eastAsia="TimesNewRomanPSMT"/>
                <w:lang w:eastAsia="en-US"/>
              </w:rPr>
              <w:t>е</w:t>
            </w:r>
            <w:r w:rsidRPr="008304AE">
              <w:rPr>
                <w:rFonts w:eastAsia="TimesNewRomanPSMT"/>
                <w:lang w:eastAsia="en-US"/>
              </w:rPr>
              <w:t>ре управления муниципал</w:t>
            </w:r>
            <w:r w:rsidRPr="008304AE">
              <w:rPr>
                <w:rFonts w:eastAsia="TimesNewRomanPSMT"/>
                <w:lang w:eastAsia="en-US"/>
              </w:rPr>
              <w:t>ь</w:t>
            </w:r>
            <w:r w:rsidRPr="008304AE">
              <w:rPr>
                <w:rFonts w:eastAsia="TimesNewRomanPSMT"/>
                <w:lang w:eastAsia="en-US"/>
              </w:rPr>
              <w:t>ным имуществом в эле</w:t>
            </w:r>
            <w:r w:rsidRPr="008304AE">
              <w:rPr>
                <w:rFonts w:eastAsia="TimesNewRomanPSMT"/>
                <w:lang w:eastAsia="en-US"/>
              </w:rPr>
              <w:t>к</w:t>
            </w:r>
            <w:r w:rsidRPr="008304AE">
              <w:rPr>
                <w:rFonts w:eastAsia="TimesNewRomanPSMT"/>
                <w:lang w:eastAsia="en-US"/>
              </w:rPr>
              <w:t>тронном виде</w:t>
            </w:r>
          </w:p>
        </w:tc>
        <w:tc>
          <w:tcPr>
            <w:tcW w:w="1701" w:type="dxa"/>
            <w:shd w:val="clear" w:color="auto" w:fill="auto"/>
          </w:tcPr>
          <w:p w:rsidR="009B344F" w:rsidRPr="008304AE" w:rsidRDefault="009B344F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681513" w:rsidRPr="008304AE" w:rsidRDefault="008304AE" w:rsidP="00681513">
            <w:pPr>
              <w:jc w:val="both"/>
            </w:pPr>
            <w:r>
              <w:t xml:space="preserve">   </w:t>
            </w:r>
            <w:r w:rsidR="00681513" w:rsidRPr="008304AE">
              <w:t>Межведомственное электронное вз</w:t>
            </w:r>
            <w:r w:rsidR="00681513" w:rsidRPr="008304AE">
              <w:t>а</w:t>
            </w:r>
            <w:r w:rsidR="00681513" w:rsidRPr="008304AE">
              <w:t xml:space="preserve">имодействие реализуется через портал </w:t>
            </w:r>
            <w:proofErr w:type="spellStart"/>
            <w:r w:rsidR="00681513" w:rsidRPr="008304AE">
              <w:t>Росреестра</w:t>
            </w:r>
            <w:proofErr w:type="spellEnd"/>
            <w:r w:rsidR="00681513" w:rsidRPr="008304AE">
              <w:t>: регистрация права со</w:t>
            </w:r>
            <w:r w:rsidR="00681513" w:rsidRPr="008304AE">
              <w:t>б</w:t>
            </w:r>
            <w:r w:rsidR="00681513" w:rsidRPr="008304AE">
              <w:t>ственности, аренды, постоянного (бе</w:t>
            </w:r>
            <w:r w:rsidR="00681513" w:rsidRPr="008304AE">
              <w:t>с</w:t>
            </w:r>
            <w:r w:rsidR="00681513" w:rsidRPr="008304AE">
              <w:t>срочного) пользования, постановка объектов на ГКУ, внесения изменений в сведения ЕГРН</w:t>
            </w:r>
          </w:p>
          <w:p w:rsidR="009B344F" w:rsidRPr="008304AE" w:rsidRDefault="009B344F" w:rsidP="005B1DF7">
            <w:pPr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9B344F" w:rsidRPr="008304AE" w:rsidRDefault="009B344F" w:rsidP="005B1DF7">
            <w:pPr>
              <w:jc w:val="center"/>
            </w:pPr>
            <w:r w:rsidRPr="008304AE">
              <w:t>Через МФЦ реализуется переход права собственн</w:t>
            </w:r>
            <w:r w:rsidRPr="008304AE">
              <w:t>о</w:t>
            </w:r>
            <w:r w:rsidRPr="008304AE">
              <w:t>сти к физич</w:t>
            </w:r>
            <w:r w:rsidRPr="008304AE">
              <w:t>е</w:t>
            </w:r>
            <w:r w:rsidRPr="008304AE">
              <w:t>ским лицам</w:t>
            </w:r>
            <w:r w:rsidR="00681513" w:rsidRPr="008304AE">
              <w:t xml:space="preserve"> </w:t>
            </w:r>
            <w:r w:rsidRPr="008304AE">
              <w:t>(приватизация жилых пом</w:t>
            </w:r>
            <w:r w:rsidRPr="008304AE">
              <w:t>е</w:t>
            </w:r>
            <w:r w:rsidRPr="008304AE">
              <w:t>щений, з</w:t>
            </w:r>
            <w:r w:rsidRPr="008304AE">
              <w:t>е</w:t>
            </w:r>
            <w:r w:rsidRPr="008304AE">
              <w:t xml:space="preserve">мельных </w:t>
            </w:r>
            <w:r w:rsidRPr="008304AE">
              <w:lastRenderedPageBreak/>
              <w:t>участков)</w:t>
            </w:r>
          </w:p>
        </w:tc>
      </w:tr>
      <w:tr w:rsidR="009B344F" w:rsidRPr="008304AE" w:rsidTr="008304AE">
        <w:trPr>
          <w:trHeight w:val="2708"/>
        </w:trPr>
        <w:tc>
          <w:tcPr>
            <w:tcW w:w="959" w:type="dxa"/>
            <w:vMerge w:val="restart"/>
            <w:shd w:val="clear" w:color="auto" w:fill="auto"/>
          </w:tcPr>
          <w:p w:rsidR="009B344F" w:rsidRPr="008304AE" w:rsidRDefault="009B344F" w:rsidP="0080213C">
            <w:pPr>
              <w:jc w:val="center"/>
              <w:rPr>
                <w:bCs w:val="0"/>
                <w:iCs w:val="0"/>
              </w:rPr>
            </w:pPr>
            <w:r w:rsidRPr="008304AE">
              <w:lastRenderedPageBreak/>
              <w:t>1.6.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B344F" w:rsidRPr="008304AE" w:rsidRDefault="009B344F" w:rsidP="0080213C">
            <w:pPr>
              <w:autoSpaceDE w:val="0"/>
              <w:autoSpaceDN w:val="0"/>
              <w:adjustRightInd w:val="0"/>
              <w:jc w:val="both"/>
            </w:pPr>
            <w:r w:rsidRPr="008304AE">
              <w:rPr>
                <w:rFonts w:eastAsia="TimesNewRomanPSMT"/>
                <w:lang w:eastAsia="en-US"/>
              </w:rPr>
              <w:t>Выявление неиспользуем</w:t>
            </w:r>
            <w:r w:rsidRPr="008304AE">
              <w:rPr>
                <w:rFonts w:eastAsia="TimesNewRomanPSMT"/>
                <w:lang w:eastAsia="en-US"/>
              </w:rPr>
              <w:t>о</w:t>
            </w:r>
            <w:r w:rsidRPr="008304AE">
              <w:rPr>
                <w:rFonts w:eastAsia="TimesNewRomanPSMT"/>
                <w:lang w:eastAsia="en-US"/>
              </w:rPr>
              <w:t>го или используемого не по назначению муниципальн</w:t>
            </w:r>
            <w:r w:rsidRPr="008304AE">
              <w:rPr>
                <w:rFonts w:eastAsia="TimesNewRomanPSMT"/>
                <w:lang w:eastAsia="en-US"/>
              </w:rPr>
              <w:t>о</w:t>
            </w:r>
            <w:r w:rsidRPr="008304AE">
              <w:rPr>
                <w:rFonts w:eastAsia="TimesNewRomanPSMT"/>
                <w:lang w:eastAsia="en-US"/>
              </w:rPr>
              <w:t>го имущества, в т.ч. з</w:t>
            </w:r>
            <w:r w:rsidRPr="008304AE">
              <w:rPr>
                <w:rFonts w:eastAsia="TimesNewRomanPSMT"/>
                <w:lang w:eastAsia="en-US"/>
              </w:rPr>
              <w:t>е</w:t>
            </w:r>
            <w:r w:rsidRPr="008304AE">
              <w:rPr>
                <w:rFonts w:eastAsia="TimesNewRomanPSMT"/>
                <w:lang w:eastAsia="en-US"/>
              </w:rPr>
              <w:t>мельных участков, реализ</w:t>
            </w:r>
            <w:r w:rsidRPr="008304AE">
              <w:rPr>
                <w:rFonts w:eastAsia="TimesNewRomanPSMT"/>
                <w:lang w:eastAsia="en-US"/>
              </w:rPr>
              <w:t>а</w:t>
            </w:r>
            <w:r w:rsidRPr="008304AE">
              <w:rPr>
                <w:rFonts w:eastAsia="TimesNewRomanPSMT"/>
                <w:lang w:eastAsia="en-US"/>
              </w:rPr>
              <w:t>ция выработанных решений по дальнейшему их испол</w:t>
            </w:r>
            <w:r w:rsidRPr="008304AE">
              <w:rPr>
                <w:rFonts w:eastAsia="TimesNewRomanPSMT"/>
                <w:lang w:eastAsia="en-US"/>
              </w:rPr>
              <w:t>ь</w:t>
            </w:r>
            <w:r w:rsidRPr="008304AE">
              <w:rPr>
                <w:rFonts w:eastAsia="TimesNewRomanPSMT"/>
                <w:lang w:eastAsia="en-US"/>
              </w:rPr>
              <w:t>зованию, в том числе, пр</w:t>
            </w:r>
            <w:r w:rsidRPr="008304AE">
              <w:rPr>
                <w:rFonts w:eastAsia="TimesNewRomanPSMT"/>
                <w:lang w:eastAsia="en-US"/>
              </w:rPr>
              <w:t>о</w:t>
            </w:r>
            <w:r w:rsidRPr="008304AE">
              <w:rPr>
                <w:rFonts w:eastAsia="TimesNewRomanPSMT"/>
                <w:lang w:eastAsia="en-US"/>
              </w:rPr>
              <w:t>дажа, передача в аренду.</w:t>
            </w:r>
          </w:p>
          <w:p w:rsidR="009B344F" w:rsidRPr="008304AE" w:rsidRDefault="009B344F" w:rsidP="0080213C">
            <w:pPr>
              <w:jc w:val="both"/>
            </w:pPr>
            <w:r w:rsidRPr="008304AE">
              <w:t>Повышение эффективности управления земельными участками, находящимися в муниципальной собстве</w:t>
            </w:r>
            <w:r w:rsidRPr="008304AE">
              <w:t>н</w:t>
            </w:r>
            <w:r w:rsidRPr="008304AE">
              <w:t xml:space="preserve">ности Омсукчанского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округа, п</w:t>
            </w:r>
            <w:r w:rsidRPr="008304AE">
              <w:t>у</w:t>
            </w:r>
            <w:r w:rsidRPr="008304AE">
              <w:t xml:space="preserve">тем их разграничения </w:t>
            </w:r>
            <w:proofErr w:type="gramStart"/>
            <w:r w:rsidRPr="008304AE">
              <w:t>на</w:t>
            </w:r>
            <w:proofErr w:type="gramEnd"/>
            <w:r w:rsidRPr="008304AE">
              <w:t xml:space="preserve"> используемые непосре</w:t>
            </w:r>
            <w:r w:rsidRPr="008304AE">
              <w:t>д</w:t>
            </w:r>
            <w:r w:rsidRPr="008304AE">
              <w:t>ственно для обеспечения муниципальных функций и используемые в коммерч</w:t>
            </w:r>
            <w:r w:rsidRPr="008304AE">
              <w:t>е</w:t>
            </w:r>
            <w:r w:rsidRPr="008304AE">
              <w:t>ских целях</w:t>
            </w:r>
          </w:p>
        </w:tc>
        <w:tc>
          <w:tcPr>
            <w:tcW w:w="3261" w:type="dxa"/>
            <w:shd w:val="clear" w:color="auto" w:fill="auto"/>
          </w:tcPr>
          <w:p w:rsidR="009B344F" w:rsidRPr="008304AE" w:rsidRDefault="009B344F" w:rsidP="0057669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8304AE">
              <w:rPr>
                <w:rFonts w:eastAsia="Calibri"/>
                <w:lang w:eastAsia="en-US"/>
              </w:rPr>
              <w:t xml:space="preserve"> В</w:t>
            </w:r>
            <w:r w:rsidRPr="008304AE">
              <w:rPr>
                <w:rFonts w:eastAsia="TimesNewRomanPSMT"/>
                <w:lang w:eastAsia="en-US"/>
              </w:rPr>
              <w:t>овлечение в хозяйстве</w:t>
            </w:r>
            <w:r w:rsidRPr="008304AE">
              <w:rPr>
                <w:rFonts w:eastAsia="TimesNewRomanPSMT"/>
                <w:lang w:eastAsia="en-US"/>
              </w:rPr>
              <w:t>н</w:t>
            </w:r>
            <w:r w:rsidRPr="008304AE">
              <w:rPr>
                <w:rFonts w:eastAsia="TimesNewRomanPSMT"/>
                <w:lang w:eastAsia="en-US"/>
              </w:rPr>
              <w:t>ный оборот неиспользуемого или используемого не по назначению муниципального имущества, в т.ч. земельных участков</w:t>
            </w:r>
            <w:r w:rsidRPr="008304AE">
              <w:rPr>
                <w:rFonts w:eastAsia="Calibri"/>
                <w:lang w:eastAsia="en-US"/>
              </w:rPr>
              <w:t>,</w:t>
            </w:r>
            <w:r w:rsidRPr="008304AE">
              <w:rPr>
                <w:rFonts w:eastAsia="TimesNewRomanPSMT"/>
                <w:lang w:eastAsia="en-US"/>
              </w:rPr>
              <w:t xml:space="preserve"> находящихся в неразграниченной госуда</w:t>
            </w:r>
            <w:r w:rsidRPr="008304AE">
              <w:rPr>
                <w:rFonts w:eastAsia="TimesNewRomanPSMT"/>
                <w:lang w:eastAsia="en-US"/>
              </w:rPr>
              <w:t>р</w:t>
            </w:r>
            <w:r w:rsidRPr="008304AE">
              <w:rPr>
                <w:rFonts w:eastAsia="TimesNewRomanPSMT"/>
                <w:lang w:eastAsia="en-US"/>
              </w:rPr>
              <w:t>ственной собственности или в муниципальной собстве</w:t>
            </w:r>
            <w:r w:rsidRPr="008304AE">
              <w:rPr>
                <w:rFonts w:eastAsia="TimesNewRomanPSMT"/>
                <w:lang w:eastAsia="en-US"/>
              </w:rPr>
              <w:t>н</w:t>
            </w:r>
            <w:r w:rsidRPr="008304AE">
              <w:rPr>
                <w:rFonts w:eastAsia="TimesNewRomanPSMT"/>
                <w:lang w:eastAsia="en-US"/>
              </w:rPr>
              <w:t>ности</w:t>
            </w:r>
            <w:r w:rsidRPr="008304AE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9B344F" w:rsidRPr="008304AE" w:rsidRDefault="009B344F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9B344F" w:rsidRPr="008304AE" w:rsidRDefault="008304AE" w:rsidP="00AB67E3">
            <w:pPr>
              <w:jc w:val="both"/>
            </w:pPr>
            <w:r>
              <w:t xml:space="preserve">   </w:t>
            </w:r>
            <w:r w:rsidR="00681513" w:rsidRPr="008304AE">
              <w:t>В 2023 году вовлечения в хозя</w:t>
            </w:r>
            <w:r w:rsidR="00681513" w:rsidRPr="008304AE">
              <w:t>й</w:t>
            </w:r>
            <w:r w:rsidR="00681513" w:rsidRPr="008304AE">
              <w:t>ственный оборот неиспользуемого или используемого не по назначению м</w:t>
            </w:r>
            <w:r w:rsidR="00681513" w:rsidRPr="008304AE">
              <w:t>у</w:t>
            </w:r>
            <w:r w:rsidR="00681513" w:rsidRPr="008304AE">
              <w:t xml:space="preserve">ниципального имущества, в </w:t>
            </w:r>
            <w:proofErr w:type="spellStart"/>
            <w:r w:rsidR="00681513" w:rsidRPr="008304AE">
              <w:t>т.ч</w:t>
            </w:r>
            <w:proofErr w:type="spellEnd"/>
            <w:r w:rsidR="00681513" w:rsidRPr="008304AE">
              <w:t>. з</w:t>
            </w:r>
            <w:r w:rsidR="00681513" w:rsidRPr="008304AE">
              <w:t>е</w:t>
            </w:r>
            <w:r w:rsidR="00681513" w:rsidRPr="008304AE">
              <w:t>мельных участков, не было.</w:t>
            </w:r>
          </w:p>
        </w:tc>
        <w:tc>
          <w:tcPr>
            <w:tcW w:w="1702" w:type="dxa"/>
            <w:shd w:val="clear" w:color="auto" w:fill="auto"/>
          </w:tcPr>
          <w:p w:rsidR="009B344F" w:rsidRPr="008304AE" w:rsidRDefault="009B344F" w:rsidP="0080213C">
            <w:pPr>
              <w:jc w:val="center"/>
            </w:pPr>
            <w:r w:rsidRPr="008304AE">
              <w:t>Обращений от заинтерес</w:t>
            </w:r>
            <w:r w:rsidRPr="008304AE">
              <w:t>о</w:t>
            </w:r>
            <w:r w:rsidRPr="008304AE">
              <w:t>ванных лиц не поступало.</w:t>
            </w:r>
          </w:p>
          <w:p w:rsidR="009B344F" w:rsidRPr="008304AE" w:rsidRDefault="009B344F" w:rsidP="0080213C">
            <w:pPr>
              <w:jc w:val="center"/>
            </w:pPr>
          </w:p>
          <w:p w:rsidR="009B344F" w:rsidRPr="008304AE" w:rsidRDefault="009B344F" w:rsidP="0080213C">
            <w:pPr>
              <w:jc w:val="center"/>
            </w:pPr>
          </w:p>
          <w:p w:rsidR="009B344F" w:rsidRPr="008304AE" w:rsidRDefault="009B344F" w:rsidP="0080213C">
            <w:pPr>
              <w:jc w:val="center"/>
            </w:pPr>
          </w:p>
        </w:tc>
      </w:tr>
      <w:tr w:rsidR="009B344F" w:rsidRPr="008304AE" w:rsidTr="008304AE">
        <w:trPr>
          <w:trHeight w:val="2127"/>
        </w:trPr>
        <w:tc>
          <w:tcPr>
            <w:tcW w:w="959" w:type="dxa"/>
            <w:vMerge/>
            <w:shd w:val="clear" w:color="auto" w:fill="auto"/>
            <w:vAlign w:val="center"/>
          </w:tcPr>
          <w:p w:rsidR="009B344F" w:rsidRPr="008304AE" w:rsidRDefault="009B344F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B344F" w:rsidRPr="008304AE" w:rsidRDefault="009B344F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9B344F" w:rsidRPr="008304AE" w:rsidRDefault="009B344F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04AE">
              <w:rPr>
                <w:rFonts w:eastAsia="Calibri"/>
                <w:lang w:eastAsia="en-US"/>
              </w:rPr>
              <w:t>Р</w:t>
            </w:r>
            <w:r w:rsidRPr="008304AE">
              <w:rPr>
                <w:rFonts w:eastAsia="TimesNewRomanPSMT"/>
                <w:lang w:eastAsia="en-US"/>
              </w:rPr>
              <w:t>еализация выработанного решения по дальнейшему использованию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9B344F" w:rsidRPr="008304AE" w:rsidRDefault="009B344F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9B344F" w:rsidRPr="008304AE" w:rsidRDefault="008304AE" w:rsidP="00576694">
            <w:pPr>
              <w:jc w:val="both"/>
            </w:pPr>
            <w:r>
              <w:t xml:space="preserve">   </w:t>
            </w:r>
            <w:r w:rsidR="00681513" w:rsidRPr="008304AE">
              <w:t>Земельные участки, предоставля</w:t>
            </w:r>
            <w:r w:rsidR="00681513" w:rsidRPr="008304AE">
              <w:t>е</w:t>
            </w:r>
            <w:r w:rsidR="00681513" w:rsidRPr="008304AE">
              <w:t>мые в аренду, постоянное (бессрочное) пользование используются в соотве</w:t>
            </w:r>
            <w:r w:rsidR="00681513" w:rsidRPr="008304AE">
              <w:t>т</w:t>
            </w:r>
            <w:r w:rsidR="00681513" w:rsidRPr="008304AE">
              <w:t>ствии с их разрешенным использов</w:t>
            </w:r>
            <w:r w:rsidR="00681513" w:rsidRPr="008304AE">
              <w:t>а</w:t>
            </w:r>
            <w:r w:rsidR="00681513" w:rsidRPr="008304AE">
              <w:t>нием. В случае необходимости вид разрешенного использования земел</w:t>
            </w:r>
            <w:r w:rsidR="00681513" w:rsidRPr="008304AE">
              <w:t>ь</w:t>
            </w:r>
            <w:r w:rsidR="00681513" w:rsidRPr="008304AE">
              <w:t>ного участка может быть изменен.</w:t>
            </w:r>
          </w:p>
        </w:tc>
        <w:tc>
          <w:tcPr>
            <w:tcW w:w="1702" w:type="dxa"/>
            <w:shd w:val="clear" w:color="auto" w:fill="auto"/>
          </w:tcPr>
          <w:p w:rsidR="009B344F" w:rsidRPr="008304AE" w:rsidRDefault="009B344F" w:rsidP="005B1DF7">
            <w:pPr>
              <w:jc w:val="center"/>
            </w:pPr>
            <w:r w:rsidRPr="008304AE">
              <w:t>Исполняется на постоя</w:t>
            </w:r>
            <w:r w:rsidRPr="008304AE">
              <w:t>н</w:t>
            </w:r>
            <w:r w:rsidRPr="008304AE">
              <w:t>ной основе</w:t>
            </w:r>
          </w:p>
        </w:tc>
      </w:tr>
      <w:tr w:rsidR="00681513" w:rsidRPr="008304AE" w:rsidTr="008304AE">
        <w:trPr>
          <w:trHeight w:val="2127"/>
        </w:trPr>
        <w:tc>
          <w:tcPr>
            <w:tcW w:w="959" w:type="dxa"/>
            <w:shd w:val="clear" w:color="auto" w:fill="auto"/>
            <w:vAlign w:val="center"/>
          </w:tcPr>
          <w:p w:rsidR="00681513" w:rsidRPr="008304AE" w:rsidRDefault="00681513" w:rsidP="0080213C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81513" w:rsidRPr="008304AE" w:rsidRDefault="00681513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681513" w:rsidRPr="008304AE" w:rsidRDefault="00681513" w:rsidP="000B1D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04AE">
              <w:rPr>
                <w:rFonts w:eastAsia="Calibri"/>
                <w:lang w:eastAsia="en-US"/>
              </w:rPr>
              <w:t>Инвентаризация Имущества находящегося в муниц</w:t>
            </w:r>
            <w:r w:rsidRPr="008304AE">
              <w:rPr>
                <w:rFonts w:eastAsia="Calibri"/>
                <w:lang w:eastAsia="en-US"/>
              </w:rPr>
              <w:t>и</w:t>
            </w:r>
            <w:r w:rsidRPr="008304AE">
              <w:rPr>
                <w:rFonts w:eastAsia="Calibri"/>
                <w:lang w:eastAsia="en-US"/>
              </w:rPr>
              <w:t>пальной собственности, с ц</w:t>
            </w:r>
            <w:r w:rsidRPr="008304AE">
              <w:rPr>
                <w:rFonts w:eastAsia="Calibri"/>
                <w:lang w:eastAsia="en-US"/>
              </w:rPr>
              <w:t>е</w:t>
            </w:r>
            <w:r w:rsidRPr="008304AE">
              <w:rPr>
                <w:rFonts w:eastAsia="Calibri"/>
                <w:lang w:eastAsia="en-US"/>
              </w:rPr>
              <w:t>лью выявления неиспользу</w:t>
            </w:r>
            <w:r w:rsidRPr="008304AE">
              <w:rPr>
                <w:rFonts w:eastAsia="Calibri"/>
                <w:lang w:eastAsia="en-US"/>
              </w:rPr>
              <w:t>е</w:t>
            </w:r>
            <w:r w:rsidRPr="008304AE">
              <w:rPr>
                <w:rFonts w:eastAsia="Calibri"/>
                <w:lang w:eastAsia="en-US"/>
              </w:rPr>
              <w:t>мого имущества и определ</w:t>
            </w:r>
            <w:r w:rsidRPr="008304AE">
              <w:rPr>
                <w:rFonts w:eastAsia="Calibri"/>
                <w:lang w:eastAsia="en-US"/>
              </w:rPr>
              <w:t>е</w:t>
            </w:r>
            <w:r w:rsidRPr="008304AE">
              <w:rPr>
                <w:rFonts w:eastAsia="Calibri"/>
                <w:lang w:eastAsia="en-US"/>
              </w:rPr>
              <w:t>ния направления использ</w:t>
            </w:r>
            <w:r w:rsidRPr="008304AE">
              <w:rPr>
                <w:rFonts w:eastAsia="Calibri"/>
                <w:lang w:eastAsia="en-US"/>
              </w:rPr>
              <w:t>о</w:t>
            </w:r>
            <w:r w:rsidRPr="008304AE">
              <w:rPr>
                <w:rFonts w:eastAsia="Calibri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681513" w:rsidRPr="008304AE" w:rsidRDefault="008304AE" w:rsidP="008304AE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681513" w:rsidRPr="008304AE">
              <w:t>В 2023</w:t>
            </w:r>
            <w:r>
              <w:t xml:space="preserve"> году </w:t>
            </w:r>
            <w:r w:rsidR="00681513" w:rsidRPr="008304AE">
              <w:t>проведены осмотры зд</w:t>
            </w:r>
            <w:r w:rsidR="00681513" w:rsidRPr="008304AE">
              <w:t>а</w:t>
            </w:r>
            <w:r w:rsidR="00681513" w:rsidRPr="008304AE">
              <w:t>ний (жилых домов), сооружений, об</w:t>
            </w:r>
            <w:r w:rsidR="00681513" w:rsidRPr="008304AE">
              <w:t>ъ</w:t>
            </w:r>
            <w:r w:rsidR="00681513" w:rsidRPr="008304AE">
              <w:t>екта незавершенного строительства при проведении мероприятий по выя</w:t>
            </w:r>
            <w:r w:rsidR="00681513" w:rsidRPr="008304AE">
              <w:t>в</w:t>
            </w:r>
            <w:r w:rsidR="00681513" w:rsidRPr="008304AE">
              <w:t>лению правообладателей ранее учте</w:t>
            </w:r>
            <w:r w:rsidR="00681513" w:rsidRPr="008304AE">
              <w:t>н</w:t>
            </w:r>
            <w:r w:rsidR="00681513" w:rsidRPr="008304AE">
              <w:t>ных объектов недвижимости.</w:t>
            </w:r>
          </w:p>
          <w:p w:rsidR="00681513" w:rsidRPr="008304AE" w:rsidRDefault="00681513" w:rsidP="00337087">
            <w:pPr>
              <w:rPr>
                <w:highlight w:val="darkYellow"/>
              </w:rPr>
            </w:pPr>
          </w:p>
          <w:p w:rsidR="00681513" w:rsidRPr="008304AE" w:rsidRDefault="00681513" w:rsidP="00337087">
            <w:pPr>
              <w:jc w:val="both"/>
              <w:rPr>
                <w:highlight w:val="darkYellow"/>
              </w:rPr>
            </w:pPr>
            <w:r w:rsidRPr="008304AE">
              <w:rPr>
                <w:highlight w:val="darkYellow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681513" w:rsidRPr="008304AE" w:rsidRDefault="00681513" w:rsidP="008304AE">
            <w:pPr>
              <w:jc w:val="center"/>
            </w:pPr>
            <w:proofErr w:type="gramStart"/>
            <w:r w:rsidRPr="008304AE">
              <w:t>Контроль за</w:t>
            </w:r>
            <w:proofErr w:type="gramEnd"/>
            <w:r w:rsidRPr="008304AE">
              <w:t xml:space="preserve"> использов</w:t>
            </w:r>
            <w:r w:rsidRPr="008304AE">
              <w:t>а</w:t>
            </w:r>
            <w:r w:rsidRPr="008304AE">
              <w:t>нием мун</w:t>
            </w:r>
            <w:r w:rsidRPr="008304AE">
              <w:t>и</w:t>
            </w:r>
            <w:r w:rsidRPr="008304AE">
              <w:t>ципального имущества и земельных участков м</w:t>
            </w:r>
            <w:r w:rsidRPr="008304AE">
              <w:t>о</w:t>
            </w:r>
            <w:r w:rsidRPr="008304AE">
              <w:t>жет пров</w:t>
            </w:r>
            <w:r w:rsidRPr="008304AE">
              <w:t>о</w:t>
            </w:r>
            <w:r w:rsidRPr="008304AE">
              <w:t>диться в сл</w:t>
            </w:r>
            <w:r w:rsidRPr="008304AE">
              <w:t>у</w:t>
            </w:r>
            <w:r w:rsidRPr="008304AE">
              <w:t>чаях обращ</w:t>
            </w:r>
            <w:r w:rsidRPr="008304AE">
              <w:t>е</w:t>
            </w:r>
            <w:r w:rsidRPr="008304AE">
              <w:t xml:space="preserve">ния по фактам </w:t>
            </w:r>
            <w:r w:rsidRPr="008304AE">
              <w:lastRenderedPageBreak/>
              <w:t>использов</w:t>
            </w:r>
            <w:r w:rsidRPr="008304AE">
              <w:t>а</w:t>
            </w:r>
            <w:r w:rsidRPr="008304AE">
              <w:t>ния имущ</w:t>
            </w:r>
            <w:r w:rsidRPr="008304AE">
              <w:t>е</w:t>
            </w:r>
            <w:r w:rsidRPr="008304AE">
              <w:t>ства не по назначению. В 2023 году таких обр</w:t>
            </w:r>
            <w:r w:rsidRPr="008304AE">
              <w:t>а</w:t>
            </w:r>
            <w:r w:rsidRPr="008304AE">
              <w:t>щений в К</w:t>
            </w:r>
            <w:r w:rsidRPr="008304AE">
              <w:t>о</w:t>
            </w:r>
            <w:r w:rsidRPr="008304AE">
              <w:t>митет не п</w:t>
            </w:r>
            <w:r w:rsidRPr="008304AE">
              <w:t>о</w:t>
            </w:r>
            <w:r w:rsidRPr="008304AE">
              <w:t>ступало, фа</w:t>
            </w:r>
            <w:r w:rsidRPr="008304AE">
              <w:t>к</w:t>
            </w:r>
            <w:r w:rsidRPr="008304AE">
              <w:t>тов нецелев</w:t>
            </w:r>
            <w:r w:rsidRPr="008304AE">
              <w:t>о</w:t>
            </w:r>
            <w:r w:rsidRPr="008304AE">
              <w:t>го использ</w:t>
            </w:r>
            <w:r w:rsidRPr="008304AE">
              <w:t>о</w:t>
            </w:r>
            <w:r w:rsidRPr="008304AE">
              <w:t>вания мун</w:t>
            </w:r>
            <w:r w:rsidRPr="008304AE">
              <w:t>и</w:t>
            </w:r>
            <w:r w:rsidRPr="008304AE">
              <w:t>ципального имущества выявлено не было.</w:t>
            </w:r>
          </w:p>
          <w:p w:rsidR="00681513" w:rsidRPr="008304AE" w:rsidRDefault="00681513" w:rsidP="00337087">
            <w:pPr>
              <w:jc w:val="both"/>
            </w:pPr>
          </w:p>
        </w:tc>
      </w:tr>
      <w:tr w:rsidR="00681513" w:rsidRPr="008304AE" w:rsidTr="008304AE">
        <w:trPr>
          <w:trHeight w:val="531"/>
        </w:trPr>
        <w:tc>
          <w:tcPr>
            <w:tcW w:w="14993" w:type="dxa"/>
            <w:gridSpan w:val="6"/>
            <w:shd w:val="clear" w:color="auto" w:fill="auto"/>
          </w:tcPr>
          <w:p w:rsidR="00681513" w:rsidRPr="008304AE" w:rsidRDefault="00681513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8304AE">
              <w:rPr>
                <w:b/>
              </w:rPr>
              <w:lastRenderedPageBreak/>
              <w:t>2. Жилищно-коммунальное хозяйство</w:t>
            </w:r>
          </w:p>
        </w:tc>
      </w:tr>
      <w:tr w:rsidR="00681513" w:rsidRPr="008304AE" w:rsidTr="008304AE">
        <w:tc>
          <w:tcPr>
            <w:tcW w:w="959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  <w:r w:rsidRPr="008304AE">
              <w:t>2.1.</w:t>
            </w:r>
          </w:p>
        </w:tc>
        <w:tc>
          <w:tcPr>
            <w:tcW w:w="3118" w:type="dxa"/>
            <w:shd w:val="clear" w:color="auto" w:fill="auto"/>
          </w:tcPr>
          <w:p w:rsidR="00681513" w:rsidRPr="008304AE" w:rsidRDefault="00681513" w:rsidP="0080213C">
            <w:pPr>
              <w:jc w:val="both"/>
            </w:pPr>
            <w:r w:rsidRPr="008304AE">
              <w:t>Обеспечение комфортного и безопасного проживания граждан в многокварти</w:t>
            </w:r>
            <w:r w:rsidRPr="008304AE">
              <w:t>р</w:t>
            </w:r>
            <w:r w:rsidRPr="008304AE">
              <w:t>ных домах.</w:t>
            </w:r>
          </w:p>
          <w:p w:rsidR="00681513" w:rsidRPr="008304AE" w:rsidRDefault="00681513" w:rsidP="0080213C">
            <w:pPr>
              <w:jc w:val="both"/>
              <w:rPr>
                <w:bCs w:val="0"/>
                <w:iCs w:val="0"/>
              </w:rPr>
            </w:pPr>
            <w:r w:rsidRPr="008304AE">
              <w:br/>
              <w:t>Обеспечение надлежащего состояния жилищного фо</w:t>
            </w:r>
            <w:r w:rsidRPr="008304AE">
              <w:t>н</w:t>
            </w:r>
            <w:r w:rsidRPr="008304AE">
              <w:t>да и объектов инженерной инфраструктуры;</w:t>
            </w:r>
            <w:r w:rsidRPr="008304AE">
              <w:br/>
            </w:r>
          </w:p>
        </w:tc>
        <w:tc>
          <w:tcPr>
            <w:tcW w:w="3261" w:type="dxa"/>
            <w:shd w:val="clear" w:color="auto" w:fill="auto"/>
          </w:tcPr>
          <w:p w:rsidR="00681513" w:rsidRPr="008304AE" w:rsidRDefault="00681513" w:rsidP="0080213C">
            <w:pPr>
              <w:jc w:val="both"/>
              <w:rPr>
                <w:bCs w:val="0"/>
                <w:iCs w:val="0"/>
              </w:rPr>
            </w:pPr>
            <w:r w:rsidRPr="008304AE">
              <w:t>Исполнение краткосрочного плана реализации регионал</w:t>
            </w:r>
            <w:r w:rsidRPr="008304AE">
              <w:t>ь</w:t>
            </w:r>
            <w:r w:rsidRPr="008304AE">
              <w:t>ной программы «Капитал</w:t>
            </w:r>
            <w:r w:rsidRPr="008304AE">
              <w:t>ь</w:t>
            </w:r>
            <w:r w:rsidRPr="008304AE">
              <w:t>ный ремонт общего имущ</w:t>
            </w:r>
            <w:r w:rsidRPr="008304AE">
              <w:t>е</w:t>
            </w:r>
            <w:r w:rsidRPr="008304AE">
              <w:t>ства многоквартирных д</w:t>
            </w:r>
            <w:r w:rsidRPr="008304AE">
              <w:t>о</w:t>
            </w:r>
            <w:r w:rsidRPr="008304AE">
              <w:t>мов, расположенных на те</w:t>
            </w:r>
            <w:r w:rsidRPr="008304AE">
              <w:t>р</w:t>
            </w:r>
            <w:r w:rsidRPr="008304AE">
              <w:t>ритории Магаданской обл</w:t>
            </w:r>
            <w:r w:rsidRPr="008304AE">
              <w:t>а</w:t>
            </w:r>
            <w:r w:rsidRPr="008304AE">
              <w:t xml:space="preserve">сти» на период по 2044 год в МО «Омсукчанский </w:t>
            </w:r>
            <w:r w:rsidR="003A3C05">
              <w:t>муниц</w:t>
            </w:r>
            <w:r w:rsidR="003A3C05">
              <w:t>и</w:t>
            </w:r>
            <w:r w:rsidR="003A3C05">
              <w:t>пальный</w:t>
            </w:r>
            <w:r w:rsidRPr="008304AE">
              <w:t xml:space="preserve"> округ»</w:t>
            </w:r>
          </w:p>
        </w:tc>
        <w:tc>
          <w:tcPr>
            <w:tcW w:w="1701" w:type="dxa"/>
            <w:shd w:val="clear" w:color="auto" w:fill="auto"/>
          </w:tcPr>
          <w:p w:rsidR="00681513" w:rsidRPr="008304AE" w:rsidRDefault="00681513" w:rsidP="0080213C">
            <w:pPr>
              <w:jc w:val="center"/>
              <w:rPr>
                <w:bCs w:val="0"/>
                <w:iCs w:val="0"/>
              </w:rPr>
            </w:pPr>
            <w:r w:rsidRPr="008304AE">
              <w:t>Управление жилищно-коммунальн</w:t>
            </w:r>
            <w:r w:rsidRPr="008304AE">
              <w:t>о</w:t>
            </w:r>
            <w:r w:rsidRPr="008304AE">
              <w:t>го хозяйства и градостро</w:t>
            </w:r>
            <w:r w:rsidRPr="008304AE">
              <w:t>и</w:t>
            </w:r>
            <w:r w:rsidRPr="008304AE">
              <w:t>тельства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681513" w:rsidRPr="008304AE" w:rsidRDefault="008304AE" w:rsidP="00F7084A">
            <w:pPr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F7084A" w:rsidRPr="008304AE">
              <w:rPr>
                <w:bCs w:val="0"/>
                <w:iCs w:val="0"/>
              </w:rPr>
              <w:t>Ответственным за исполнение мер</w:t>
            </w:r>
            <w:r w:rsidR="00F7084A" w:rsidRPr="008304AE">
              <w:rPr>
                <w:bCs w:val="0"/>
                <w:iCs w:val="0"/>
              </w:rPr>
              <w:t>о</w:t>
            </w:r>
            <w:r w:rsidR="00F7084A" w:rsidRPr="008304AE">
              <w:rPr>
                <w:bCs w:val="0"/>
                <w:iCs w:val="0"/>
              </w:rPr>
              <w:t>приятий краткосрочного плана реал</w:t>
            </w:r>
            <w:r w:rsidR="00F7084A" w:rsidRPr="008304AE">
              <w:rPr>
                <w:bCs w:val="0"/>
                <w:iCs w:val="0"/>
              </w:rPr>
              <w:t>и</w:t>
            </w:r>
            <w:r w:rsidR="00F7084A" w:rsidRPr="008304AE">
              <w:rPr>
                <w:bCs w:val="0"/>
                <w:iCs w:val="0"/>
              </w:rPr>
              <w:t>зации региональной программы «К</w:t>
            </w:r>
            <w:r w:rsidR="00F7084A" w:rsidRPr="008304AE">
              <w:rPr>
                <w:bCs w:val="0"/>
                <w:iCs w:val="0"/>
              </w:rPr>
              <w:t>а</w:t>
            </w:r>
            <w:r w:rsidR="00F7084A" w:rsidRPr="008304AE">
              <w:rPr>
                <w:bCs w:val="0"/>
                <w:iCs w:val="0"/>
              </w:rPr>
              <w:t>питальный ремонт общего имущества многоквартирных домов, расположе</w:t>
            </w:r>
            <w:r w:rsidR="00F7084A" w:rsidRPr="008304AE">
              <w:rPr>
                <w:bCs w:val="0"/>
                <w:iCs w:val="0"/>
              </w:rPr>
              <w:t>н</w:t>
            </w:r>
            <w:r w:rsidR="00F7084A" w:rsidRPr="008304AE">
              <w:rPr>
                <w:bCs w:val="0"/>
                <w:iCs w:val="0"/>
              </w:rPr>
              <w:t>ных на территории Магаданской обл</w:t>
            </w:r>
            <w:r w:rsidR="00F7084A" w:rsidRPr="008304AE">
              <w:rPr>
                <w:bCs w:val="0"/>
                <w:iCs w:val="0"/>
              </w:rPr>
              <w:t>а</w:t>
            </w:r>
            <w:r w:rsidR="00F7084A" w:rsidRPr="008304AE">
              <w:rPr>
                <w:bCs w:val="0"/>
                <w:iCs w:val="0"/>
              </w:rPr>
              <w:t>сти» на период по 2044 год является НКО «Фонд капитального ремонта Магаданской области». В 2023 году в рамках реализации региональной пр</w:t>
            </w:r>
            <w:r w:rsidR="00F7084A" w:rsidRPr="008304AE">
              <w:rPr>
                <w:bCs w:val="0"/>
                <w:iCs w:val="0"/>
              </w:rPr>
              <w:t>о</w:t>
            </w:r>
            <w:r w:rsidR="00F7084A" w:rsidRPr="008304AE">
              <w:rPr>
                <w:bCs w:val="0"/>
                <w:iCs w:val="0"/>
              </w:rPr>
              <w:t xml:space="preserve">граммы </w:t>
            </w:r>
            <w:r w:rsidR="00F7084A" w:rsidRPr="008304AE">
              <w:t>выполнен капитальный р</w:t>
            </w:r>
            <w:r w:rsidR="00F7084A" w:rsidRPr="008304AE">
              <w:t>е</w:t>
            </w:r>
            <w:r w:rsidR="00F7084A" w:rsidRPr="008304AE">
              <w:t>монт кровли МКД по адресу п. Омсу</w:t>
            </w:r>
            <w:r w:rsidR="00F7084A" w:rsidRPr="008304AE">
              <w:t>к</w:t>
            </w:r>
            <w:r w:rsidR="00F7084A" w:rsidRPr="008304AE">
              <w:t>чан ул. Ленина д. 23</w:t>
            </w:r>
          </w:p>
        </w:tc>
        <w:tc>
          <w:tcPr>
            <w:tcW w:w="1702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</w:p>
        </w:tc>
      </w:tr>
      <w:tr w:rsidR="00681513" w:rsidRPr="008304AE" w:rsidTr="008304AE">
        <w:tc>
          <w:tcPr>
            <w:tcW w:w="959" w:type="dxa"/>
            <w:shd w:val="clear" w:color="auto" w:fill="auto"/>
          </w:tcPr>
          <w:p w:rsidR="00681513" w:rsidRPr="008304AE" w:rsidRDefault="00681513" w:rsidP="0080213C">
            <w:pPr>
              <w:spacing w:after="240"/>
              <w:jc w:val="center"/>
            </w:pPr>
            <w:r w:rsidRPr="008304AE">
              <w:lastRenderedPageBreak/>
              <w:t>2.2.</w:t>
            </w:r>
          </w:p>
        </w:tc>
        <w:tc>
          <w:tcPr>
            <w:tcW w:w="3118" w:type="dxa"/>
            <w:shd w:val="clear" w:color="auto" w:fill="auto"/>
          </w:tcPr>
          <w:p w:rsidR="00681513" w:rsidRPr="008304AE" w:rsidRDefault="00681513" w:rsidP="008304AE">
            <w:pPr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8304AE">
              <w:rPr>
                <w:rFonts w:eastAsia="Calibri"/>
              </w:rPr>
              <w:t>Обеспечение бесперебо</w:t>
            </w:r>
            <w:r w:rsidRPr="008304AE">
              <w:rPr>
                <w:rFonts w:eastAsia="Calibri"/>
              </w:rPr>
              <w:t>й</w:t>
            </w:r>
            <w:r w:rsidRPr="008304AE">
              <w:rPr>
                <w:rFonts w:eastAsia="Calibri"/>
              </w:rPr>
              <w:t xml:space="preserve">ной и эффективной работы систем </w:t>
            </w:r>
            <w:proofErr w:type="gramStart"/>
            <w:r w:rsidRPr="008304AE">
              <w:rPr>
                <w:rFonts w:eastAsia="Calibri"/>
              </w:rPr>
              <w:t>тепло-водоснабжения</w:t>
            </w:r>
            <w:proofErr w:type="gramEnd"/>
            <w:r w:rsidRPr="008304AE">
              <w:rPr>
                <w:rFonts w:eastAsia="Calibri"/>
              </w:rPr>
              <w:t xml:space="preserve"> и канализ</w:t>
            </w:r>
            <w:r w:rsidRPr="008304AE">
              <w:rPr>
                <w:rFonts w:eastAsia="Calibri"/>
              </w:rPr>
              <w:t>а</w:t>
            </w:r>
            <w:r w:rsidRPr="008304AE">
              <w:rPr>
                <w:rFonts w:eastAsia="Calibri"/>
              </w:rPr>
              <w:t>ции;</w:t>
            </w:r>
          </w:p>
          <w:p w:rsidR="00681513" w:rsidRPr="008304AE" w:rsidRDefault="00681513" w:rsidP="008304AE">
            <w:pPr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8304AE">
              <w:rPr>
                <w:rFonts w:eastAsia="Calibri"/>
              </w:rPr>
              <w:t>Повышение энергетической эффективности функци</w:t>
            </w:r>
            <w:r w:rsidRPr="008304AE">
              <w:rPr>
                <w:rFonts w:eastAsia="Calibri"/>
              </w:rPr>
              <w:t>о</w:t>
            </w:r>
            <w:r w:rsidRPr="008304AE">
              <w:rPr>
                <w:rFonts w:eastAsia="Calibri"/>
              </w:rPr>
              <w:t xml:space="preserve">нирования коммунального хозяйства </w:t>
            </w:r>
          </w:p>
        </w:tc>
        <w:tc>
          <w:tcPr>
            <w:tcW w:w="3261" w:type="dxa"/>
            <w:shd w:val="clear" w:color="auto" w:fill="auto"/>
          </w:tcPr>
          <w:p w:rsidR="00681513" w:rsidRPr="008304AE" w:rsidRDefault="00681513" w:rsidP="00507825">
            <w:pPr>
              <w:spacing w:after="240"/>
              <w:jc w:val="both"/>
              <w:rPr>
                <w:bCs w:val="0"/>
                <w:iCs w:val="0"/>
              </w:rPr>
            </w:pPr>
            <w:r w:rsidRPr="008304AE">
              <w:t>Реализация мероприятий в рамках муниципальной пр</w:t>
            </w:r>
            <w:r w:rsidRPr="008304AE">
              <w:t>о</w:t>
            </w:r>
            <w:r w:rsidRPr="008304AE">
              <w:t>граммы «Комплексное ра</w:t>
            </w:r>
            <w:r w:rsidRPr="008304AE">
              <w:t>з</w:t>
            </w:r>
            <w:r w:rsidRPr="008304AE">
              <w:t>витие систем коммунальной инфраструктуры Омсукча</w:t>
            </w:r>
            <w:r w:rsidRPr="008304AE">
              <w:t>н</w:t>
            </w:r>
            <w:r w:rsidRPr="008304AE">
              <w:t xml:space="preserve">ского </w:t>
            </w:r>
            <w:r w:rsidR="003A3C05">
              <w:t>муниципального</w:t>
            </w:r>
            <w:r w:rsidRPr="008304AE">
              <w:t xml:space="preserve"> окр</w:t>
            </w:r>
            <w:r w:rsidRPr="008304AE">
              <w:t>у</w:t>
            </w:r>
            <w:r w:rsidRPr="008304AE">
              <w:t>га на 2019-2023годы»</w:t>
            </w:r>
          </w:p>
        </w:tc>
        <w:tc>
          <w:tcPr>
            <w:tcW w:w="1701" w:type="dxa"/>
            <w:shd w:val="clear" w:color="auto" w:fill="auto"/>
          </w:tcPr>
          <w:p w:rsidR="00681513" w:rsidRPr="008304AE" w:rsidRDefault="00681513" w:rsidP="0080213C">
            <w:pPr>
              <w:spacing w:after="240"/>
              <w:jc w:val="center"/>
              <w:rPr>
                <w:bCs w:val="0"/>
                <w:iCs w:val="0"/>
              </w:rPr>
            </w:pPr>
            <w:r w:rsidRPr="008304AE">
              <w:t>Управление жилищно-коммунальн</w:t>
            </w:r>
            <w:r w:rsidRPr="008304AE">
              <w:t>о</w:t>
            </w:r>
            <w:r w:rsidRPr="008304AE">
              <w:t>го хозяйства и градостро</w:t>
            </w:r>
            <w:r w:rsidRPr="008304AE">
              <w:t>и</w:t>
            </w:r>
            <w:r w:rsidRPr="008304AE">
              <w:t>тельства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F7084A" w:rsidRPr="008304AE" w:rsidRDefault="008304AE" w:rsidP="00F708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iCs w:val="0"/>
              </w:rPr>
              <w:t xml:space="preserve">   </w:t>
            </w:r>
            <w:proofErr w:type="gramStart"/>
            <w:r w:rsidR="00F7084A" w:rsidRPr="008304AE">
              <w:rPr>
                <w:iCs w:val="0"/>
              </w:rPr>
              <w:t>В 2023 году в соответствии с мероприятиями программы</w:t>
            </w:r>
            <w:r w:rsidR="00F7084A" w:rsidRPr="008304AE">
              <w:rPr>
                <w:bCs w:val="0"/>
                <w:iCs w:val="0"/>
              </w:rPr>
              <w:t xml:space="preserve"> утверждено – 24891,36 тыс. руб., исполнено – 24891,36 тыс. руб., в том числе за счет местного бюджета – 3402,57 </w:t>
            </w:r>
            <w:r w:rsidR="009329D2" w:rsidRPr="008304AE">
              <w:rPr>
                <w:bCs w:val="0"/>
                <w:iCs w:val="0"/>
              </w:rPr>
              <w:t xml:space="preserve">тыс. руб., областного бюджета - </w:t>
            </w:r>
            <w:r w:rsidR="00F7084A" w:rsidRPr="008304AE">
              <w:rPr>
                <w:bCs w:val="0"/>
                <w:iCs w:val="0"/>
              </w:rPr>
              <w:t>21488,79 тыс. руб.</w:t>
            </w:r>
            <w:proofErr w:type="gramEnd"/>
          </w:p>
          <w:p w:rsidR="00F7084A" w:rsidRPr="008304AE" w:rsidRDefault="008304AE" w:rsidP="00F708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F7084A" w:rsidRPr="008304AE">
              <w:rPr>
                <w:bCs w:val="0"/>
                <w:iCs w:val="0"/>
              </w:rPr>
              <w:t>В 2023 году в рамках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собственности, выполнены следующие мероприятия:</w:t>
            </w:r>
          </w:p>
          <w:p w:rsidR="00F7084A" w:rsidRPr="008304AE" w:rsidRDefault="008304AE" w:rsidP="00F708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F7084A" w:rsidRPr="008304AE">
              <w:rPr>
                <w:bCs w:val="0"/>
                <w:iCs w:val="0"/>
              </w:rPr>
              <w:t>- приобретение запорной арматуры (в рамках капитального ремонта) для модернизации объекта основных средств теплоснабжения и водоснабжения – 1776,09 тыс. руб.;</w:t>
            </w:r>
          </w:p>
          <w:p w:rsidR="00F7084A" w:rsidRPr="008304AE" w:rsidRDefault="008304AE" w:rsidP="00F708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F7084A" w:rsidRPr="008304AE">
              <w:rPr>
                <w:bCs w:val="0"/>
                <w:iCs w:val="0"/>
              </w:rPr>
              <w:t>- приобретение насосов (в рамках капитального ремонта) для модернизации объекта основных средств водоснабжения и теплоснабжения – 2110,00 тыс.</w:t>
            </w:r>
            <w:r w:rsidR="009329D2" w:rsidRPr="008304AE">
              <w:rPr>
                <w:bCs w:val="0"/>
                <w:iCs w:val="0"/>
              </w:rPr>
              <w:t xml:space="preserve"> </w:t>
            </w:r>
            <w:r w:rsidR="00F7084A" w:rsidRPr="008304AE">
              <w:rPr>
                <w:bCs w:val="0"/>
                <w:iCs w:val="0"/>
              </w:rPr>
              <w:t>руб</w:t>
            </w:r>
            <w:r w:rsidR="009329D2" w:rsidRPr="008304AE">
              <w:rPr>
                <w:bCs w:val="0"/>
                <w:iCs w:val="0"/>
              </w:rPr>
              <w:t>.</w:t>
            </w:r>
            <w:r w:rsidR="00F7084A" w:rsidRPr="008304AE">
              <w:rPr>
                <w:bCs w:val="0"/>
                <w:iCs w:val="0"/>
              </w:rPr>
              <w:t>;</w:t>
            </w:r>
          </w:p>
          <w:p w:rsidR="00F7084A" w:rsidRPr="008304AE" w:rsidRDefault="008304AE" w:rsidP="00F708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F7084A" w:rsidRPr="008304AE">
              <w:rPr>
                <w:bCs w:val="0"/>
                <w:iCs w:val="0"/>
              </w:rPr>
              <w:t xml:space="preserve">- приобретение </w:t>
            </w:r>
            <w:proofErr w:type="spellStart"/>
            <w:r w:rsidR="00F7084A" w:rsidRPr="008304AE">
              <w:rPr>
                <w:bCs w:val="0"/>
                <w:iCs w:val="0"/>
              </w:rPr>
              <w:t>метранов</w:t>
            </w:r>
            <w:proofErr w:type="spellEnd"/>
            <w:r w:rsidR="00F7084A" w:rsidRPr="008304AE">
              <w:rPr>
                <w:bCs w:val="0"/>
                <w:iCs w:val="0"/>
              </w:rPr>
              <w:t xml:space="preserve"> и датчиков давления (в рамках капитального ремонта панелей управления на угольной котельной п. Дукат) для модернизации объекта основных средств – 712,70 тыс.</w:t>
            </w:r>
            <w:r w:rsidR="009329D2" w:rsidRPr="008304AE">
              <w:rPr>
                <w:bCs w:val="0"/>
                <w:iCs w:val="0"/>
              </w:rPr>
              <w:t xml:space="preserve"> </w:t>
            </w:r>
            <w:r w:rsidR="00F7084A" w:rsidRPr="008304AE">
              <w:rPr>
                <w:bCs w:val="0"/>
                <w:iCs w:val="0"/>
              </w:rPr>
              <w:t>руб</w:t>
            </w:r>
            <w:r w:rsidR="009329D2" w:rsidRPr="008304AE">
              <w:rPr>
                <w:bCs w:val="0"/>
                <w:iCs w:val="0"/>
              </w:rPr>
              <w:t>.</w:t>
            </w:r>
            <w:r w:rsidR="00F7084A" w:rsidRPr="008304AE">
              <w:rPr>
                <w:bCs w:val="0"/>
                <w:iCs w:val="0"/>
              </w:rPr>
              <w:t>;</w:t>
            </w:r>
          </w:p>
          <w:p w:rsidR="00F7084A" w:rsidRPr="008304AE" w:rsidRDefault="008304AE" w:rsidP="00F708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F7084A" w:rsidRPr="008304AE">
              <w:rPr>
                <w:bCs w:val="0"/>
                <w:iCs w:val="0"/>
              </w:rPr>
              <w:t xml:space="preserve">- замена газоходов цеха № 2 (от котлов до дымососов № 7,8,9) для </w:t>
            </w:r>
            <w:r w:rsidR="00F7084A" w:rsidRPr="008304AE">
              <w:rPr>
                <w:bCs w:val="0"/>
                <w:iCs w:val="0"/>
              </w:rPr>
              <w:lastRenderedPageBreak/>
              <w:t>модернизации вспомогательного оборудования Квартальной котельной п. Омсукчан – 4759,63 тыс.</w:t>
            </w:r>
            <w:r w:rsidR="009329D2" w:rsidRPr="008304AE">
              <w:rPr>
                <w:bCs w:val="0"/>
                <w:iCs w:val="0"/>
              </w:rPr>
              <w:t xml:space="preserve"> </w:t>
            </w:r>
            <w:r w:rsidR="00F7084A" w:rsidRPr="008304AE">
              <w:rPr>
                <w:bCs w:val="0"/>
                <w:iCs w:val="0"/>
              </w:rPr>
              <w:t>руб</w:t>
            </w:r>
            <w:r w:rsidR="009329D2" w:rsidRPr="008304AE">
              <w:rPr>
                <w:bCs w:val="0"/>
                <w:iCs w:val="0"/>
              </w:rPr>
              <w:t>.</w:t>
            </w:r>
            <w:r w:rsidR="00F7084A" w:rsidRPr="008304AE">
              <w:rPr>
                <w:bCs w:val="0"/>
                <w:iCs w:val="0"/>
              </w:rPr>
              <w:t>;</w:t>
            </w:r>
          </w:p>
          <w:p w:rsidR="00F7084A" w:rsidRPr="008304AE" w:rsidRDefault="008304AE" w:rsidP="00F708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F7084A" w:rsidRPr="008304AE">
              <w:rPr>
                <w:bCs w:val="0"/>
                <w:iCs w:val="0"/>
              </w:rPr>
              <w:t xml:space="preserve">- модернизация наружной сети </w:t>
            </w:r>
            <w:proofErr w:type="gramStart"/>
            <w:r w:rsidR="00F7084A" w:rsidRPr="008304AE">
              <w:rPr>
                <w:bCs w:val="0"/>
                <w:iCs w:val="0"/>
              </w:rPr>
              <w:t>тепло-водоснабжения</w:t>
            </w:r>
            <w:proofErr w:type="gramEnd"/>
            <w:r w:rsidR="00F7084A" w:rsidRPr="008304AE">
              <w:rPr>
                <w:bCs w:val="0"/>
                <w:iCs w:val="0"/>
              </w:rPr>
              <w:t xml:space="preserve"> - водовод (в рамках капитального ремонта) от павильона № 8 до ТК-361 б (Нижний водозабор) 225 м п. Омсукчан – 14884,33 тыс.</w:t>
            </w:r>
            <w:r w:rsidR="009329D2" w:rsidRPr="008304AE">
              <w:rPr>
                <w:bCs w:val="0"/>
                <w:iCs w:val="0"/>
              </w:rPr>
              <w:t xml:space="preserve"> </w:t>
            </w:r>
            <w:r w:rsidR="00F7084A" w:rsidRPr="008304AE">
              <w:rPr>
                <w:bCs w:val="0"/>
                <w:iCs w:val="0"/>
              </w:rPr>
              <w:t>руб</w:t>
            </w:r>
            <w:r w:rsidR="009329D2" w:rsidRPr="008304AE">
              <w:rPr>
                <w:bCs w:val="0"/>
                <w:iCs w:val="0"/>
              </w:rPr>
              <w:t>.</w:t>
            </w:r>
            <w:r w:rsidR="00F7084A" w:rsidRPr="008304AE">
              <w:rPr>
                <w:bCs w:val="0"/>
                <w:iCs w:val="0"/>
              </w:rPr>
              <w:t>;</w:t>
            </w:r>
          </w:p>
          <w:p w:rsidR="00F7084A" w:rsidRPr="008304AE" w:rsidRDefault="008304AE" w:rsidP="00F708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F7084A" w:rsidRPr="008304AE">
              <w:rPr>
                <w:bCs w:val="0"/>
                <w:iCs w:val="0"/>
              </w:rPr>
              <w:t>- приобретены материалы для ремонта трубопровода в МКД по адресу п.</w:t>
            </w:r>
            <w:r w:rsidR="009329D2" w:rsidRPr="008304AE">
              <w:rPr>
                <w:bCs w:val="0"/>
                <w:iCs w:val="0"/>
              </w:rPr>
              <w:t xml:space="preserve"> </w:t>
            </w:r>
            <w:r w:rsidR="00F7084A" w:rsidRPr="008304AE">
              <w:rPr>
                <w:bCs w:val="0"/>
                <w:iCs w:val="0"/>
              </w:rPr>
              <w:t>Омсукчан ул. Мира д. 32 и ул. Ленина д. 36 - 635,07 тыс.</w:t>
            </w:r>
            <w:r w:rsidR="009329D2" w:rsidRPr="008304AE">
              <w:rPr>
                <w:bCs w:val="0"/>
                <w:iCs w:val="0"/>
              </w:rPr>
              <w:t xml:space="preserve"> </w:t>
            </w:r>
            <w:r w:rsidR="00F7084A" w:rsidRPr="008304AE">
              <w:rPr>
                <w:bCs w:val="0"/>
                <w:iCs w:val="0"/>
              </w:rPr>
              <w:t>руб</w:t>
            </w:r>
            <w:r w:rsidR="009329D2" w:rsidRPr="008304AE">
              <w:rPr>
                <w:bCs w:val="0"/>
                <w:iCs w:val="0"/>
              </w:rPr>
              <w:t>.</w:t>
            </w:r>
            <w:r w:rsidR="00F7084A" w:rsidRPr="008304AE">
              <w:rPr>
                <w:bCs w:val="0"/>
                <w:iCs w:val="0"/>
              </w:rPr>
              <w:t>;</w:t>
            </w:r>
          </w:p>
          <w:p w:rsidR="00681513" w:rsidRPr="008304AE" w:rsidRDefault="008304AE" w:rsidP="009329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F7084A" w:rsidRPr="008304AE">
              <w:rPr>
                <w:bCs w:val="0"/>
                <w:iCs w:val="0"/>
              </w:rPr>
              <w:t>- приобретены материалы (провода и греющие кабели) для ремонта КНС - 13,55 тыс.</w:t>
            </w:r>
            <w:r w:rsidR="009329D2" w:rsidRPr="008304AE">
              <w:rPr>
                <w:bCs w:val="0"/>
                <w:iCs w:val="0"/>
              </w:rPr>
              <w:t xml:space="preserve"> руб</w:t>
            </w:r>
            <w:r w:rsidR="00F7084A" w:rsidRPr="008304AE">
              <w:rPr>
                <w:bCs w:val="0"/>
                <w:iCs w:val="0"/>
              </w:rPr>
              <w:t>.</w:t>
            </w:r>
          </w:p>
          <w:p w:rsidR="009329D2" w:rsidRPr="008304AE" w:rsidRDefault="009329D2" w:rsidP="009329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 w:val="0"/>
              </w:rPr>
            </w:pPr>
          </w:p>
          <w:p w:rsidR="009329D2" w:rsidRPr="008304AE" w:rsidRDefault="008304AE" w:rsidP="009329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 w:val="0"/>
              </w:rPr>
            </w:pPr>
            <w:r>
              <w:rPr>
                <w:iCs w:val="0"/>
              </w:rPr>
              <w:t xml:space="preserve">   </w:t>
            </w:r>
            <w:r w:rsidR="009329D2" w:rsidRPr="008304AE">
              <w:rPr>
                <w:iCs w:val="0"/>
              </w:rPr>
              <w:t>В рамках муниципальной программы «Развитие системы обращения с твердыми коммунальными отходами на территории Омсукчанского муниципального округа» в 2023 году финансирование не предусмотрено.</w:t>
            </w:r>
          </w:p>
          <w:p w:rsidR="009329D2" w:rsidRPr="008304AE" w:rsidRDefault="009329D2" w:rsidP="009329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 w:val="0"/>
              </w:rPr>
            </w:pPr>
            <w:r w:rsidRPr="008304AE">
              <w:rPr>
                <w:iCs w:val="0"/>
              </w:rPr>
              <w:t xml:space="preserve">При этом в 2023 году выполнены следующие мероприятия: </w:t>
            </w:r>
          </w:p>
          <w:p w:rsidR="009329D2" w:rsidRPr="008304AE" w:rsidRDefault="008304AE" w:rsidP="009329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 w:val="0"/>
              </w:rPr>
            </w:pPr>
            <w:r>
              <w:rPr>
                <w:iCs w:val="0"/>
              </w:rPr>
              <w:t xml:space="preserve">   </w:t>
            </w:r>
            <w:r w:rsidR="009329D2" w:rsidRPr="008304AE">
              <w:rPr>
                <w:iCs w:val="0"/>
              </w:rPr>
              <w:t xml:space="preserve">- в 2023 году выявлены 6 мест несанкционированного складирования отходов ТКО, один из которых ликвидирован силами работников МКУ «ОЭЦ» </w:t>
            </w:r>
            <w:proofErr w:type="gramStart"/>
            <w:r w:rsidR="009329D2" w:rsidRPr="008304AE">
              <w:rPr>
                <w:iCs w:val="0"/>
              </w:rPr>
              <w:t>и ООО</w:t>
            </w:r>
            <w:proofErr w:type="gramEnd"/>
            <w:r w:rsidR="009329D2" w:rsidRPr="008304AE">
              <w:rPr>
                <w:iCs w:val="0"/>
              </w:rPr>
              <w:t xml:space="preserve"> «Водоснабжение»;</w:t>
            </w:r>
          </w:p>
          <w:p w:rsidR="009329D2" w:rsidRPr="008304AE" w:rsidRDefault="008304AE" w:rsidP="009329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 w:val="0"/>
              </w:rPr>
            </w:pPr>
            <w:r>
              <w:rPr>
                <w:iCs w:val="0"/>
              </w:rPr>
              <w:t xml:space="preserve">   </w:t>
            </w:r>
            <w:r w:rsidR="009329D2" w:rsidRPr="008304AE">
              <w:rPr>
                <w:iCs w:val="0"/>
              </w:rPr>
              <w:t xml:space="preserve">- в рамках реализации государственной программы </w:t>
            </w:r>
            <w:r w:rsidR="009329D2" w:rsidRPr="008304AE">
              <w:rPr>
                <w:iCs w:val="0"/>
              </w:rPr>
              <w:lastRenderedPageBreak/>
              <w:t>«Комплексное развитие сельских территорий» выполнены работы по обустройству двух контейнерных площадок накопления ТКО, расположенных вблизи жилых многоквартирных домов п. Омсукчан;</w:t>
            </w:r>
          </w:p>
          <w:p w:rsidR="009329D2" w:rsidRPr="008304AE" w:rsidRDefault="008304AE" w:rsidP="009329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 w:val="0"/>
              </w:rPr>
            </w:pPr>
            <w:r>
              <w:rPr>
                <w:iCs w:val="0"/>
              </w:rPr>
              <w:t xml:space="preserve">   </w:t>
            </w:r>
            <w:proofErr w:type="gramStart"/>
            <w:r w:rsidR="009329D2" w:rsidRPr="008304AE">
              <w:rPr>
                <w:iCs w:val="0"/>
              </w:rPr>
              <w:t>- Министерством строительства, ЖКХ и энергетики Магаданской области в рамках реализации мероприятий государственной программы Магаданской области «Развитие системы обращения с отходами производства и потребления на  территории Магаданской области», утвержденной Постановлением  Правительства Магаданской области от 05.02.2015г № 50-пп, в муниципальную собственность Омсукчанского муниципального округа переданы контейнеры для накопления твердых коммунальных отходов (объем 0,75 м3, материал – сталь СТ-3) в количестве 43 шт.;</w:t>
            </w:r>
            <w:proofErr w:type="gramEnd"/>
          </w:p>
          <w:p w:rsidR="009329D2" w:rsidRPr="008304AE" w:rsidRDefault="008304AE" w:rsidP="009329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iCs w:val="0"/>
              </w:rPr>
              <w:t xml:space="preserve">   </w:t>
            </w:r>
            <w:r w:rsidR="009329D2" w:rsidRPr="008304AE">
              <w:rPr>
                <w:iCs w:val="0"/>
              </w:rPr>
              <w:t>- в 2023 году Управлением ЖКХ и градостроительства подготовлена ПСД и направлена заявка в Минприроды Магаданской области на обустройство полигона ТБО в 2024 году.</w:t>
            </w:r>
          </w:p>
        </w:tc>
        <w:tc>
          <w:tcPr>
            <w:tcW w:w="1702" w:type="dxa"/>
            <w:shd w:val="clear" w:color="auto" w:fill="auto"/>
          </w:tcPr>
          <w:p w:rsidR="00681513" w:rsidRPr="008304AE" w:rsidRDefault="00681513" w:rsidP="0080213C">
            <w:pPr>
              <w:spacing w:after="240"/>
              <w:jc w:val="center"/>
            </w:pPr>
          </w:p>
        </w:tc>
      </w:tr>
      <w:tr w:rsidR="00681513" w:rsidRPr="008304AE" w:rsidTr="008304AE">
        <w:trPr>
          <w:trHeight w:val="504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681513" w:rsidRPr="008304AE" w:rsidRDefault="00681513" w:rsidP="009978A0">
            <w:pPr>
              <w:ind w:firstLine="317"/>
              <w:jc w:val="center"/>
              <w:rPr>
                <w:b/>
              </w:rPr>
            </w:pPr>
            <w:r w:rsidRPr="008304AE">
              <w:rPr>
                <w:b/>
              </w:rPr>
              <w:lastRenderedPageBreak/>
              <w:t xml:space="preserve">3. Благоустройство  Омсукчанского </w:t>
            </w:r>
            <w:r w:rsidR="003A3C05">
              <w:rPr>
                <w:b/>
              </w:rPr>
              <w:t>муниципального</w:t>
            </w:r>
            <w:r w:rsidRPr="008304AE">
              <w:rPr>
                <w:b/>
              </w:rPr>
              <w:t xml:space="preserve"> округа</w:t>
            </w:r>
          </w:p>
        </w:tc>
      </w:tr>
      <w:tr w:rsidR="00681513" w:rsidRPr="008304AE" w:rsidTr="008304AE">
        <w:tc>
          <w:tcPr>
            <w:tcW w:w="959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  <w:r w:rsidRPr="008304AE">
              <w:t>3.1.</w:t>
            </w:r>
          </w:p>
        </w:tc>
        <w:tc>
          <w:tcPr>
            <w:tcW w:w="3118" w:type="dxa"/>
            <w:shd w:val="clear" w:color="auto" w:fill="auto"/>
          </w:tcPr>
          <w:p w:rsidR="00681513" w:rsidRPr="008304AE" w:rsidRDefault="00681513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8304AE">
              <w:rPr>
                <w:rFonts w:eastAsia="Calibri"/>
              </w:rPr>
              <w:t>Проведение работ по бл</w:t>
            </w:r>
            <w:r w:rsidRPr="008304AE">
              <w:rPr>
                <w:rFonts w:eastAsia="Calibri"/>
              </w:rPr>
              <w:t>а</w:t>
            </w:r>
            <w:r w:rsidRPr="008304AE">
              <w:rPr>
                <w:rFonts w:eastAsia="Calibri"/>
              </w:rPr>
              <w:t xml:space="preserve">гоустройству, озеленению территории Омсукчанского </w:t>
            </w:r>
            <w:r w:rsidR="003A3C05">
              <w:rPr>
                <w:rFonts w:eastAsia="Calibri"/>
              </w:rPr>
              <w:lastRenderedPageBreak/>
              <w:t>муниципального</w:t>
            </w:r>
            <w:r w:rsidRPr="008304AE">
              <w:rPr>
                <w:rFonts w:eastAsia="Calibri"/>
              </w:rPr>
              <w:t xml:space="preserve"> округа</w:t>
            </w:r>
          </w:p>
          <w:p w:rsidR="00681513" w:rsidRPr="008304AE" w:rsidRDefault="00681513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681513" w:rsidRPr="008304AE" w:rsidRDefault="00681513" w:rsidP="0080213C">
            <w:pPr>
              <w:jc w:val="both"/>
              <w:rPr>
                <w:rFonts w:eastAsia="Calibri"/>
              </w:rPr>
            </w:pPr>
            <w:r w:rsidRPr="008304AE">
              <w:lastRenderedPageBreak/>
              <w:t>Реализация мероприятий в рамках муниципальной пр</w:t>
            </w:r>
            <w:r w:rsidRPr="008304AE">
              <w:t>о</w:t>
            </w:r>
            <w:r w:rsidRPr="008304AE">
              <w:t xml:space="preserve">граммы </w:t>
            </w:r>
            <w:r w:rsidRPr="008304AE">
              <w:rPr>
                <w:rFonts w:eastAsia="Calibri"/>
              </w:rPr>
              <w:t>«Формирование с</w:t>
            </w:r>
            <w:r w:rsidRPr="008304AE">
              <w:rPr>
                <w:rFonts w:eastAsia="Calibri"/>
              </w:rPr>
              <w:t>о</w:t>
            </w:r>
            <w:r w:rsidRPr="008304AE">
              <w:rPr>
                <w:rFonts w:eastAsia="Calibri"/>
              </w:rPr>
              <w:lastRenderedPageBreak/>
              <w:t xml:space="preserve">временной </w:t>
            </w:r>
            <w:r w:rsidR="003A3C05">
              <w:rPr>
                <w:rFonts w:eastAsia="Calibri"/>
              </w:rPr>
              <w:t>муниципальный</w:t>
            </w:r>
            <w:r w:rsidRPr="008304AE">
              <w:rPr>
                <w:rFonts w:eastAsia="Calibri"/>
              </w:rPr>
              <w:t xml:space="preserve"> среды муниципального обр</w:t>
            </w:r>
            <w:r w:rsidRPr="008304AE">
              <w:rPr>
                <w:rFonts w:eastAsia="Calibri"/>
              </w:rPr>
              <w:t>а</w:t>
            </w:r>
            <w:r w:rsidRPr="008304AE">
              <w:rPr>
                <w:rFonts w:eastAsia="Calibri"/>
              </w:rPr>
              <w:t xml:space="preserve">зования «Омсукчанский </w:t>
            </w:r>
            <w:r w:rsidR="003A3C05">
              <w:rPr>
                <w:rFonts w:eastAsia="Calibri"/>
              </w:rPr>
              <w:t>м</w:t>
            </w:r>
            <w:r w:rsidR="003A3C05">
              <w:rPr>
                <w:rFonts w:eastAsia="Calibri"/>
              </w:rPr>
              <w:t>у</w:t>
            </w:r>
            <w:r w:rsidR="003A3C05">
              <w:rPr>
                <w:rFonts w:eastAsia="Calibri"/>
              </w:rPr>
              <w:t>ниципальный</w:t>
            </w:r>
            <w:r w:rsidRPr="008304AE">
              <w:rPr>
                <w:rFonts w:eastAsia="Calibri"/>
              </w:rPr>
              <w:t xml:space="preserve"> округ» на 2018-2024 годы»</w:t>
            </w:r>
          </w:p>
          <w:p w:rsidR="00681513" w:rsidRPr="008304AE" w:rsidRDefault="00681513" w:rsidP="008021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  <w:r w:rsidRPr="008304AE">
              <w:lastRenderedPageBreak/>
              <w:t>Управление жилищно-коммунальн</w:t>
            </w:r>
            <w:r w:rsidRPr="008304AE">
              <w:t>о</w:t>
            </w:r>
            <w:r w:rsidRPr="008304AE">
              <w:lastRenderedPageBreak/>
              <w:t>го хозяйства и градостро</w:t>
            </w:r>
            <w:r w:rsidRPr="008304AE">
              <w:t>и</w:t>
            </w:r>
            <w:r w:rsidRPr="008304AE">
              <w:t>тельства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lastRenderedPageBreak/>
              <w:t xml:space="preserve">   </w:t>
            </w:r>
            <w:r w:rsidR="009329D2" w:rsidRPr="008304AE">
              <w:rPr>
                <w:bCs w:val="0"/>
                <w:iCs w:val="0"/>
              </w:rPr>
              <w:t>В рамках муницип</w:t>
            </w:r>
            <w:r>
              <w:rPr>
                <w:bCs w:val="0"/>
                <w:iCs w:val="0"/>
              </w:rPr>
              <w:t>альной программы «</w:t>
            </w:r>
            <w:r w:rsidR="009329D2" w:rsidRPr="008304AE">
              <w:rPr>
                <w:bCs w:val="0"/>
                <w:iCs w:val="0"/>
              </w:rPr>
              <w:t xml:space="preserve">Формирование современной </w:t>
            </w:r>
            <w:r w:rsidR="003A3C05">
              <w:rPr>
                <w:bCs w:val="0"/>
                <w:iCs w:val="0"/>
              </w:rPr>
              <w:t>муниц</w:t>
            </w:r>
            <w:r w:rsidR="003A3C05">
              <w:rPr>
                <w:bCs w:val="0"/>
                <w:iCs w:val="0"/>
              </w:rPr>
              <w:t>и</w:t>
            </w:r>
            <w:r w:rsidR="003A3C05">
              <w:rPr>
                <w:bCs w:val="0"/>
                <w:iCs w:val="0"/>
              </w:rPr>
              <w:t>пальный</w:t>
            </w:r>
            <w:r w:rsidR="009329D2" w:rsidRPr="008304AE">
              <w:rPr>
                <w:bCs w:val="0"/>
                <w:iCs w:val="0"/>
              </w:rPr>
              <w:t xml:space="preserve"> среды муниципального обр</w:t>
            </w:r>
            <w:r w:rsidR="009329D2" w:rsidRPr="008304AE">
              <w:rPr>
                <w:bCs w:val="0"/>
                <w:iCs w:val="0"/>
              </w:rPr>
              <w:t>а</w:t>
            </w:r>
            <w:r w:rsidR="009329D2" w:rsidRPr="008304AE">
              <w:rPr>
                <w:bCs w:val="0"/>
                <w:iCs w:val="0"/>
              </w:rPr>
              <w:lastRenderedPageBreak/>
              <w:t>зования «Омсукчанский муниципал</w:t>
            </w:r>
            <w:r w:rsidR="009329D2" w:rsidRPr="008304AE">
              <w:rPr>
                <w:bCs w:val="0"/>
                <w:iCs w:val="0"/>
              </w:rPr>
              <w:t>ь</w:t>
            </w:r>
            <w:r w:rsidR="009329D2" w:rsidRPr="008304AE">
              <w:rPr>
                <w:bCs w:val="0"/>
                <w:iCs w:val="0"/>
              </w:rPr>
              <w:t>ный округ» на 2018-2024 год</w:t>
            </w:r>
            <w:r>
              <w:rPr>
                <w:bCs w:val="0"/>
                <w:iCs w:val="0"/>
              </w:rPr>
              <w:t>»</w:t>
            </w:r>
            <w:r w:rsidR="009329D2" w:rsidRPr="008304AE">
              <w:rPr>
                <w:bCs w:val="0"/>
                <w:iCs w:val="0"/>
              </w:rPr>
              <w:t>, в 2023 году запланированы средства в разм</w:t>
            </w:r>
            <w:r w:rsidR="009329D2" w:rsidRPr="008304AE">
              <w:rPr>
                <w:bCs w:val="0"/>
                <w:iCs w:val="0"/>
              </w:rPr>
              <w:t>е</w:t>
            </w:r>
            <w:r w:rsidR="009329D2" w:rsidRPr="008304AE">
              <w:rPr>
                <w:bCs w:val="0"/>
                <w:iCs w:val="0"/>
              </w:rPr>
              <w:t>ре 29046,90 тыс. руб., исполнено – 29005,98 тыс. руб.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В ходе реализации программы в</w:t>
            </w:r>
            <w:r w:rsidR="009329D2" w:rsidRPr="008304AE">
              <w:rPr>
                <w:bCs w:val="0"/>
                <w:iCs w:val="0"/>
              </w:rPr>
              <w:t>ы</w:t>
            </w:r>
            <w:r w:rsidR="009329D2" w:rsidRPr="008304AE">
              <w:rPr>
                <w:bCs w:val="0"/>
                <w:iCs w:val="0"/>
              </w:rPr>
              <w:t>полнено благоустройство обществе</w:t>
            </w:r>
            <w:r w:rsidR="009329D2" w:rsidRPr="008304AE">
              <w:rPr>
                <w:bCs w:val="0"/>
                <w:iCs w:val="0"/>
              </w:rPr>
              <w:t>н</w:t>
            </w:r>
            <w:r w:rsidR="009329D2" w:rsidRPr="008304AE">
              <w:rPr>
                <w:bCs w:val="0"/>
                <w:iCs w:val="0"/>
              </w:rPr>
              <w:t>ной территории в п. Омсукчан ул. М</w:t>
            </w:r>
            <w:r w:rsidR="009329D2" w:rsidRPr="008304AE">
              <w:rPr>
                <w:bCs w:val="0"/>
                <w:iCs w:val="0"/>
              </w:rPr>
              <w:t>и</w:t>
            </w:r>
            <w:r w:rsidR="009329D2" w:rsidRPr="008304AE">
              <w:rPr>
                <w:bCs w:val="0"/>
                <w:iCs w:val="0"/>
              </w:rPr>
              <w:t>ра д. 20а – ул. Мира д. 22.  Муниц</w:t>
            </w:r>
            <w:r w:rsidR="009329D2" w:rsidRPr="008304AE">
              <w:rPr>
                <w:bCs w:val="0"/>
                <w:iCs w:val="0"/>
              </w:rPr>
              <w:t>и</w:t>
            </w:r>
            <w:r w:rsidR="009329D2" w:rsidRPr="008304AE">
              <w:rPr>
                <w:bCs w:val="0"/>
                <w:iCs w:val="0"/>
              </w:rPr>
              <w:t xml:space="preserve">пальный контракт заключен на сумму 27 595,7 тыс. рублей. 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В ходе реализации проекта выполн</w:t>
            </w:r>
            <w:r w:rsidR="009329D2" w:rsidRPr="008304AE">
              <w:rPr>
                <w:bCs w:val="0"/>
                <w:iCs w:val="0"/>
              </w:rPr>
              <w:t>е</w:t>
            </w:r>
            <w:r w:rsidR="009329D2" w:rsidRPr="008304AE">
              <w:rPr>
                <w:bCs w:val="0"/>
                <w:iCs w:val="0"/>
              </w:rPr>
              <w:t>но: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- в игровой зоне установлены разн</w:t>
            </w:r>
            <w:r w:rsidR="009329D2" w:rsidRPr="008304AE">
              <w:rPr>
                <w:bCs w:val="0"/>
                <w:iCs w:val="0"/>
              </w:rPr>
              <w:t>о</w:t>
            </w:r>
            <w:r w:rsidR="009329D2" w:rsidRPr="008304AE">
              <w:rPr>
                <w:bCs w:val="0"/>
                <w:iCs w:val="0"/>
              </w:rPr>
              <w:t>образные, с учетных разновозрастных групп населения, детские игровые оборудования. Детская игровая зона благоустроена в соответствии с треб</w:t>
            </w:r>
            <w:r w:rsidR="009329D2" w:rsidRPr="008304AE">
              <w:rPr>
                <w:bCs w:val="0"/>
                <w:iCs w:val="0"/>
              </w:rPr>
              <w:t>о</w:t>
            </w:r>
            <w:r w:rsidR="009329D2" w:rsidRPr="008304AE">
              <w:rPr>
                <w:bCs w:val="0"/>
                <w:iCs w:val="0"/>
              </w:rPr>
              <w:t xml:space="preserve">ваниями безопасности к игровым и спортивным площадкам. Покрытие детской площадки </w:t>
            </w:r>
            <w:proofErr w:type="gramStart"/>
            <w:r w:rsidR="009329D2" w:rsidRPr="008304AE">
              <w:rPr>
                <w:bCs w:val="0"/>
                <w:iCs w:val="0"/>
              </w:rPr>
              <w:t>обустроена</w:t>
            </w:r>
            <w:proofErr w:type="gramEnd"/>
            <w:r w:rsidR="009329D2" w:rsidRPr="008304AE">
              <w:rPr>
                <w:bCs w:val="0"/>
                <w:iCs w:val="0"/>
              </w:rPr>
              <w:t xml:space="preserve"> </w:t>
            </w:r>
            <w:proofErr w:type="spellStart"/>
            <w:r w:rsidR="009329D2" w:rsidRPr="008304AE">
              <w:rPr>
                <w:bCs w:val="0"/>
                <w:iCs w:val="0"/>
              </w:rPr>
              <w:t>травм</w:t>
            </w:r>
            <w:r w:rsidR="009329D2" w:rsidRPr="008304AE">
              <w:rPr>
                <w:bCs w:val="0"/>
                <w:iCs w:val="0"/>
              </w:rPr>
              <w:t>о</w:t>
            </w:r>
            <w:r w:rsidR="009329D2" w:rsidRPr="008304AE">
              <w:rPr>
                <w:bCs w:val="0"/>
                <w:iCs w:val="0"/>
              </w:rPr>
              <w:t>безопасным</w:t>
            </w:r>
            <w:proofErr w:type="spellEnd"/>
            <w:r w:rsidR="009329D2" w:rsidRPr="008304AE">
              <w:rPr>
                <w:bCs w:val="0"/>
                <w:iCs w:val="0"/>
              </w:rPr>
              <w:t xml:space="preserve"> покрытием «</w:t>
            </w:r>
            <w:proofErr w:type="spellStart"/>
            <w:r w:rsidR="009329D2" w:rsidRPr="008304AE">
              <w:rPr>
                <w:bCs w:val="0"/>
                <w:iCs w:val="0"/>
              </w:rPr>
              <w:t>Мастерфа</w:t>
            </w:r>
            <w:r w:rsidR="009329D2" w:rsidRPr="008304AE">
              <w:rPr>
                <w:bCs w:val="0"/>
                <w:iCs w:val="0"/>
              </w:rPr>
              <w:t>й</w:t>
            </w:r>
            <w:r w:rsidR="009329D2" w:rsidRPr="008304AE">
              <w:rPr>
                <w:bCs w:val="0"/>
                <w:iCs w:val="0"/>
              </w:rPr>
              <w:t>бер</w:t>
            </w:r>
            <w:proofErr w:type="spellEnd"/>
            <w:r w:rsidR="009329D2" w:rsidRPr="008304AE">
              <w:rPr>
                <w:bCs w:val="0"/>
                <w:iCs w:val="0"/>
              </w:rPr>
              <w:t>» из резиновой крошки, что прив</w:t>
            </w:r>
            <w:r w:rsidR="009329D2" w:rsidRPr="008304AE">
              <w:rPr>
                <w:bCs w:val="0"/>
                <w:iCs w:val="0"/>
              </w:rPr>
              <w:t>е</w:t>
            </w:r>
            <w:r>
              <w:rPr>
                <w:bCs w:val="0"/>
                <w:iCs w:val="0"/>
              </w:rPr>
              <w:t>дет к снижению травм у детей;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- на территории зоны отдыха обор</w:t>
            </w:r>
            <w:r w:rsidR="009329D2" w:rsidRPr="008304AE">
              <w:rPr>
                <w:bCs w:val="0"/>
                <w:iCs w:val="0"/>
              </w:rPr>
              <w:t>у</w:t>
            </w:r>
            <w:r w:rsidR="009329D2" w:rsidRPr="008304AE">
              <w:rPr>
                <w:bCs w:val="0"/>
                <w:iCs w:val="0"/>
              </w:rPr>
              <w:t>дованы уютные тихие озелененные уголки для спокойного отдыха со ск</w:t>
            </w:r>
            <w:r w:rsidR="009329D2" w:rsidRPr="008304AE">
              <w:rPr>
                <w:bCs w:val="0"/>
                <w:iCs w:val="0"/>
              </w:rPr>
              <w:t>а</w:t>
            </w:r>
            <w:r w:rsidR="009329D2" w:rsidRPr="008304AE">
              <w:rPr>
                <w:bCs w:val="0"/>
                <w:iCs w:val="0"/>
              </w:rPr>
              <w:t>мей</w:t>
            </w:r>
            <w:r>
              <w:rPr>
                <w:bCs w:val="0"/>
                <w:iCs w:val="0"/>
              </w:rPr>
              <w:t>ками и газонными полянами;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- для комфорта жителей произ</w:t>
            </w:r>
            <w:r>
              <w:rPr>
                <w:bCs w:val="0"/>
                <w:iCs w:val="0"/>
              </w:rPr>
              <w:t>веден монтаж уличного освещения;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- на территории обустроена доро</w:t>
            </w:r>
            <w:r w:rsidR="009329D2" w:rsidRPr="008304AE">
              <w:rPr>
                <w:bCs w:val="0"/>
                <w:iCs w:val="0"/>
              </w:rPr>
              <w:t>ж</w:t>
            </w:r>
            <w:r w:rsidR="009329D2" w:rsidRPr="008304AE">
              <w:rPr>
                <w:bCs w:val="0"/>
                <w:iCs w:val="0"/>
              </w:rPr>
              <w:t>но-</w:t>
            </w:r>
            <w:proofErr w:type="spellStart"/>
            <w:r w:rsidR="009329D2" w:rsidRPr="008304AE">
              <w:rPr>
                <w:bCs w:val="0"/>
                <w:iCs w:val="0"/>
              </w:rPr>
              <w:t>тропиночная</w:t>
            </w:r>
            <w:proofErr w:type="spellEnd"/>
            <w:r w:rsidR="009329D2" w:rsidRPr="008304AE">
              <w:rPr>
                <w:bCs w:val="0"/>
                <w:iCs w:val="0"/>
              </w:rPr>
              <w:t xml:space="preserve"> сеть с бетонным и пли</w:t>
            </w:r>
            <w:r>
              <w:rPr>
                <w:bCs w:val="0"/>
                <w:iCs w:val="0"/>
              </w:rPr>
              <w:t>точным покрытием;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lastRenderedPageBreak/>
              <w:t xml:space="preserve">   </w:t>
            </w:r>
            <w:r w:rsidR="009329D2" w:rsidRPr="008304AE">
              <w:rPr>
                <w:bCs w:val="0"/>
                <w:iCs w:val="0"/>
              </w:rPr>
              <w:t>- обустроены парковки с выделением парковочных мест для людей с огр</w:t>
            </w:r>
            <w:r w:rsidR="009329D2" w:rsidRPr="008304AE">
              <w:rPr>
                <w:bCs w:val="0"/>
                <w:iCs w:val="0"/>
              </w:rPr>
              <w:t>а</w:t>
            </w:r>
            <w:r w:rsidR="009329D2" w:rsidRPr="008304AE">
              <w:rPr>
                <w:bCs w:val="0"/>
                <w:iCs w:val="0"/>
              </w:rPr>
              <w:t>ниченными физическими возможн</w:t>
            </w:r>
            <w:r w:rsidR="009329D2" w:rsidRPr="008304AE">
              <w:rPr>
                <w:bCs w:val="0"/>
                <w:iCs w:val="0"/>
              </w:rPr>
              <w:t>о</w:t>
            </w:r>
            <w:r w:rsidR="009329D2" w:rsidRPr="008304AE">
              <w:rPr>
                <w:bCs w:val="0"/>
                <w:iCs w:val="0"/>
              </w:rPr>
              <w:t xml:space="preserve">стями. 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В результате создано единое общ</w:t>
            </w:r>
            <w:r w:rsidR="009329D2" w:rsidRPr="008304AE">
              <w:rPr>
                <w:bCs w:val="0"/>
                <w:iCs w:val="0"/>
              </w:rPr>
              <w:t>е</w:t>
            </w:r>
            <w:r w:rsidR="009329D2" w:rsidRPr="008304AE">
              <w:rPr>
                <w:bCs w:val="0"/>
                <w:iCs w:val="0"/>
              </w:rPr>
              <w:t>ственное пространство, учитывающее интересы жителей не только разных возрастных категорий, но и групп населения по интересам. Благоустро</w:t>
            </w:r>
            <w:r w:rsidR="009329D2" w:rsidRPr="008304AE">
              <w:rPr>
                <w:bCs w:val="0"/>
                <w:iCs w:val="0"/>
              </w:rPr>
              <w:t>й</w:t>
            </w:r>
            <w:r w:rsidR="009329D2" w:rsidRPr="008304AE">
              <w:rPr>
                <w:bCs w:val="0"/>
                <w:iCs w:val="0"/>
              </w:rPr>
              <w:t>ство территории повысит качество и уровень комфорта жизни жителей ближайших территорий.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proofErr w:type="gramStart"/>
            <w:r w:rsidR="009329D2" w:rsidRPr="008304AE">
              <w:rPr>
                <w:bCs w:val="0"/>
                <w:iCs w:val="0"/>
              </w:rPr>
              <w:t>В рамках муниципальной целевой программы «Благоустройство терр</w:t>
            </w:r>
            <w:r w:rsidR="009329D2" w:rsidRPr="008304AE">
              <w:rPr>
                <w:bCs w:val="0"/>
                <w:iCs w:val="0"/>
              </w:rPr>
              <w:t>и</w:t>
            </w:r>
            <w:r w:rsidR="009329D2" w:rsidRPr="008304AE">
              <w:rPr>
                <w:bCs w:val="0"/>
                <w:iCs w:val="0"/>
              </w:rPr>
              <w:t>тории Омсукчанского муниципального округа» на 2023 год запланированы средства в размере 14691,36 тыс. руб., исполнено – 14691,36 тыс. руб., в том числе: местный бюджет – 3398,46 тыс. руб., областной бюджет – 1826,95 тыс. руб., федеральный бюджет – 9457,39 тыс. руб., иные источники – 8,56 тыс. руб..</w:t>
            </w:r>
            <w:proofErr w:type="gramEnd"/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Данные средства направлены на в</w:t>
            </w:r>
            <w:r w:rsidR="009329D2" w:rsidRPr="008304AE">
              <w:rPr>
                <w:bCs w:val="0"/>
                <w:iCs w:val="0"/>
              </w:rPr>
              <w:t>ы</w:t>
            </w:r>
            <w:r w:rsidR="009329D2" w:rsidRPr="008304AE">
              <w:rPr>
                <w:bCs w:val="0"/>
                <w:iCs w:val="0"/>
              </w:rPr>
              <w:t>полнение следующих мероприятий: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- обустройство площадок накопл</w:t>
            </w:r>
            <w:r w:rsidR="009329D2" w:rsidRPr="008304AE">
              <w:rPr>
                <w:bCs w:val="0"/>
                <w:iCs w:val="0"/>
              </w:rPr>
              <w:t>е</w:t>
            </w:r>
            <w:r w:rsidR="009329D2" w:rsidRPr="008304AE">
              <w:rPr>
                <w:bCs w:val="0"/>
                <w:iCs w:val="0"/>
              </w:rPr>
              <w:t>ния ТКО п. Омсукчан (в рамках реал</w:t>
            </w:r>
            <w:r w:rsidR="009329D2" w:rsidRPr="008304AE">
              <w:rPr>
                <w:bCs w:val="0"/>
                <w:iCs w:val="0"/>
              </w:rPr>
              <w:t>и</w:t>
            </w:r>
            <w:r w:rsidR="009329D2" w:rsidRPr="008304AE">
              <w:rPr>
                <w:bCs w:val="0"/>
                <w:iCs w:val="0"/>
              </w:rPr>
              <w:t>зации государственной программы «Комплексное развитие сельских те</w:t>
            </w:r>
            <w:r w:rsidR="009329D2" w:rsidRPr="008304AE">
              <w:rPr>
                <w:bCs w:val="0"/>
                <w:iCs w:val="0"/>
              </w:rPr>
              <w:t>р</w:t>
            </w:r>
            <w:r w:rsidR="009329D2" w:rsidRPr="008304AE">
              <w:rPr>
                <w:bCs w:val="0"/>
                <w:iCs w:val="0"/>
              </w:rPr>
              <w:t>риторий»);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- наружное освещение, иллюмин</w:t>
            </w:r>
            <w:r w:rsidR="009329D2" w:rsidRPr="008304AE">
              <w:rPr>
                <w:bCs w:val="0"/>
                <w:iCs w:val="0"/>
              </w:rPr>
              <w:t>а</w:t>
            </w:r>
            <w:r w:rsidR="009329D2" w:rsidRPr="008304AE">
              <w:rPr>
                <w:bCs w:val="0"/>
                <w:iCs w:val="0"/>
              </w:rPr>
              <w:t>ция;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- благоустройство в дворовых терр</w:t>
            </w:r>
            <w:r w:rsidR="009329D2" w:rsidRPr="008304AE">
              <w:rPr>
                <w:bCs w:val="0"/>
                <w:iCs w:val="0"/>
              </w:rPr>
              <w:t>и</w:t>
            </w:r>
            <w:r w:rsidR="009329D2" w:rsidRPr="008304AE">
              <w:rPr>
                <w:bCs w:val="0"/>
                <w:iCs w:val="0"/>
              </w:rPr>
              <w:lastRenderedPageBreak/>
              <w:t xml:space="preserve">ториях;  </w:t>
            </w:r>
          </w:p>
          <w:p w:rsidR="009329D2" w:rsidRPr="008304AE" w:rsidRDefault="008304AE" w:rsidP="009329D2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- прочие мероприятия по благ</w:t>
            </w:r>
            <w:r w:rsidR="009329D2" w:rsidRPr="008304AE">
              <w:rPr>
                <w:bCs w:val="0"/>
                <w:iCs w:val="0"/>
              </w:rPr>
              <w:t>о</w:t>
            </w:r>
            <w:r w:rsidR="009329D2" w:rsidRPr="008304AE">
              <w:rPr>
                <w:bCs w:val="0"/>
                <w:iCs w:val="0"/>
              </w:rPr>
              <w:t>устройству территории поселений;</w:t>
            </w:r>
          </w:p>
          <w:p w:rsidR="00681513" w:rsidRPr="008304AE" w:rsidRDefault="008304AE" w:rsidP="009329D2">
            <w:pPr>
              <w:autoSpaceDE w:val="0"/>
              <w:autoSpaceDN w:val="0"/>
              <w:adjustRightInd w:val="0"/>
              <w:jc w:val="both"/>
            </w:pPr>
            <w:r>
              <w:rPr>
                <w:bCs w:val="0"/>
                <w:iCs w:val="0"/>
              </w:rPr>
              <w:t xml:space="preserve">   </w:t>
            </w:r>
            <w:r w:rsidR="009329D2" w:rsidRPr="008304AE">
              <w:rPr>
                <w:bCs w:val="0"/>
                <w:iCs w:val="0"/>
              </w:rPr>
              <w:t>- благоустройство дворовой террит</w:t>
            </w:r>
            <w:r w:rsidR="009329D2" w:rsidRPr="008304AE">
              <w:rPr>
                <w:bCs w:val="0"/>
                <w:iCs w:val="0"/>
              </w:rPr>
              <w:t>о</w:t>
            </w:r>
            <w:r w:rsidR="009329D2" w:rsidRPr="008304AE">
              <w:rPr>
                <w:bCs w:val="0"/>
                <w:iCs w:val="0"/>
              </w:rPr>
              <w:t>рии п. Омсукчан ул. Ленина д. 31 (в рамках реализации проекта «1000 дв</w:t>
            </w:r>
            <w:r w:rsidR="009329D2" w:rsidRPr="008304AE">
              <w:rPr>
                <w:bCs w:val="0"/>
                <w:iCs w:val="0"/>
              </w:rPr>
              <w:t>о</w:t>
            </w:r>
            <w:r w:rsidR="009329D2" w:rsidRPr="008304AE">
              <w:rPr>
                <w:bCs w:val="0"/>
                <w:iCs w:val="0"/>
              </w:rPr>
              <w:t>ров на Дальнем Востоке»).</w:t>
            </w:r>
          </w:p>
        </w:tc>
        <w:tc>
          <w:tcPr>
            <w:tcW w:w="1702" w:type="dxa"/>
            <w:shd w:val="clear" w:color="auto" w:fill="auto"/>
          </w:tcPr>
          <w:p w:rsidR="00681513" w:rsidRPr="008304AE" w:rsidRDefault="00681513" w:rsidP="0080213C">
            <w:pPr>
              <w:jc w:val="center"/>
              <w:textAlignment w:val="baseline"/>
            </w:pPr>
          </w:p>
        </w:tc>
      </w:tr>
      <w:tr w:rsidR="00681513" w:rsidRPr="008304AE" w:rsidTr="008304AE">
        <w:tc>
          <w:tcPr>
            <w:tcW w:w="959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  <w:r w:rsidRPr="008304AE">
              <w:lastRenderedPageBreak/>
              <w:t>3.2.</w:t>
            </w:r>
          </w:p>
        </w:tc>
        <w:tc>
          <w:tcPr>
            <w:tcW w:w="3118" w:type="dxa"/>
            <w:shd w:val="clear" w:color="auto" w:fill="auto"/>
          </w:tcPr>
          <w:p w:rsidR="00681513" w:rsidRPr="008304AE" w:rsidRDefault="00681513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8304AE">
              <w:rPr>
                <w:spacing w:val="2"/>
              </w:rPr>
              <w:t>Комплексное решение проблемы внешнего благ</w:t>
            </w:r>
            <w:r w:rsidRPr="008304AE">
              <w:rPr>
                <w:spacing w:val="2"/>
              </w:rPr>
              <w:t>о</w:t>
            </w:r>
            <w:r w:rsidRPr="008304AE">
              <w:rPr>
                <w:spacing w:val="2"/>
              </w:rPr>
              <w:t>устройства</w:t>
            </w:r>
          </w:p>
        </w:tc>
        <w:tc>
          <w:tcPr>
            <w:tcW w:w="3261" w:type="dxa"/>
            <w:shd w:val="clear" w:color="auto" w:fill="auto"/>
          </w:tcPr>
          <w:p w:rsidR="00681513" w:rsidRPr="008304AE" w:rsidRDefault="00681513" w:rsidP="00507825">
            <w:pPr>
              <w:jc w:val="both"/>
            </w:pPr>
            <w:r w:rsidRPr="008304AE">
              <w:t>Реализация мероприятий в рамках муниципальной пр</w:t>
            </w:r>
            <w:r w:rsidRPr="008304AE">
              <w:t>о</w:t>
            </w:r>
            <w:r w:rsidRPr="008304AE">
              <w:t xml:space="preserve">граммы «Благоустройство территории Омсукчанского </w:t>
            </w:r>
            <w:r w:rsidR="003A3C05">
              <w:t>муниципального</w:t>
            </w:r>
            <w:r w:rsidRPr="008304AE">
              <w:t xml:space="preserve"> округа на 2021-2025 годы»</w:t>
            </w:r>
          </w:p>
        </w:tc>
        <w:tc>
          <w:tcPr>
            <w:tcW w:w="1701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  <w:r w:rsidRPr="008304AE">
              <w:t>Управление жилищно-коммунальн</w:t>
            </w:r>
            <w:r w:rsidRPr="008304AE">
              <w:t>о</w:t>
            </w:r>
            <w:r w:rsidRPr="008304AE">
              <w:t>го хозяйства и градостро</w:t>
            </w:r>
            <w:r w:rsidRPr="008304AE">
              <w:t>и</w:t>
            </w:r>
            <w:r w:rsidRPr="008304AE">
              <w:t>тельства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681513" w:rsidRPr="008304AE" w:rsidRDefault="008304AE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В 2022 году в соответствии с мер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о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приятиями программы утверждено  23171,45 тыс. руб., исполнено – 23170,59 тыс. руб.,</w:t>
            </w:r>
          </w:p>
          <w:p w:rsidR="00681513" w:rsidRPr="008304AE" w:rsidRDefault="008304AE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Данные средства были направлены на выполнение следующих меропри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я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тий:</w:t>
            </w:r>
          </w:p>
          <w:p w:rsidR="00681513" w:rsidRPr="008304AE" w:rsidRDefault="008304AE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1. на обустройство площадок нако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п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ления ТКО п. Дукат в</w:t>
            </w:r>
            <w:r w:rsidR="00681513" w:rsidRPr="008304AE">
              <w:rPr>
                <w:rFonts w:eastAsia="AR PL KaitiM GB"/>
                <w:kern w:val="1"/>
                <w:lang w:eastAsia="zh-CN" w:bidi="hi-IN"/>
              </w:rPr>
              <w:t xml:space="preserve"> 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рамках реализ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а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ции государственной программы «Комплексное развитие сельских те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р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риторий» на сумму 2842,72 тыс. руб.;</w:t>
            </w:r>
          </w:p>
          <w:p w:rsidR="00681513" w:rsidRPr="008304AE" w:rsidRDefault="008304AE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2. ремонт участка автодороги п. О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м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сукчан ул. Ленина д. 24 – ул. Школьная д. 19 на сумму 4881,02 тыс. руб. реал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и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зован по результатам конкурсного о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бора инициативных проектов Маг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а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данской области;</w:t>
            </w:r>
          </w:p>
          <w:p w:rsidR="00681513" w:rsidRPr="008304AE" w:rsidRDefault="00681513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3. благоустройство дворовой терр</w:t>
            </w:r>
            <w:r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и</w:t>
            </w:r>
            <w:r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тории в п. Омсукчан по ул. Мира д. 20 на сумму 7059,0 тыс. руб., выполне</w:t>
            </w:r>
            <w:r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н</w:t>
            </w:r>
            <w:r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ной в рамках федеральной программы «1000 дворов на Дальнем Востоке»;</w:t>
            </w:r>
          </w:p>
          <w:p w:rsidR="00681513" w:rsidRPr="008304AE" w:rsidRDefault="00681513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4. прочие мероприятия по благ</w:t>
            </w:r>
            <w:r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о</w:t>
            </w:r>
            <w:r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устройству территории:</w:t>
            </w:r>
          </w:p>
          <w:p w:rsidR="00681513" w:rsidRPr="008304AE" w:rsidRDefault="008304AE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- оплата электроэнергии по уличному </w:t>
            </w:r>
            <w:r w:rsidR="00681513" w:rsidRPr="008304AE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lastRenderedPageBreak/>
              <w:t>освещению населенных пунктов на сумму 1722,66 тыс. руб.;</w:t>
            </w:r>
          </w:p>
          <w:p w:rsidR="00681513" w:rsidRPr="008304AE" w:rsidRDefault="008304AE" w:rsidP="00E66360">
            <w:pPr>
              <w:pStyle w:val="a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 PL KaitiM GB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   </w:t>
            </w:r>
            <w:r w:rsidR="00681513" w:rsidRPr="008304AE">
              <w:rPr>
                <w:rFonts w:ascii="Times New Roman" w:eastAsia="AR PL KaitiM GB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>- прочие мероприятия по благ</w:t>
            </w:r>
            <w:r w:rsidR="00681513" w:rsidRPr="008304AE">
              <w:rPr>
                <w:rFonts w:ascii="Times New Roman" w:eastAsia="AR PL KaitiM GB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>о</w:t>
            </w:r>
            <w:r w:rsidR="00681513" w:rsidRPr="008304AE">
              <w:rPr>
                <w:rFonts w:ascii="Times New Roman" w:eastAsia="AR PL KaitiM GB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>устройству территорий – 1983,84 тыс. руб.</w:t>
            </w:r>
          </w:p>
        </w:tc>
        <w:tc>
          <w:tcPr>
            <w:tcW w:w="1702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</w:p>
        </w:tc>
      </w:tr>
      <w:tr w:rsidR="00681513" w:rsidRPr="008304AE" w:rsidTr="008304AE">
        <w:tc>
          <w:tcPr>
            <w:tcW w:w="959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  <w:r w:rsidRPr="008304AE">
              <w:lastRenderedPageBreak/>
              <w:t>3.3.</w:t>
            </w:r>
          </w:p>
        </w:tc>
        <w:tc>
          <w:tcPr>
            <w:tcW w:w="3118" w:type="dxa"/>
            <w:shd w:val="clear" w:color="auto" w:fill="auto"/>
          </w:tcPr>
          <w:p w:rsidR="00681513" w:rsidRPr="008304AE" w:rsidRDefault="00681513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proofErr w:type="gramStart"/>
            <w:r w:rsidRPr="008304AE">
              <w:rPr>
                <w:rFonts w:eastAsia="Calibri"/>
              </w:rPr>
              <w:t>Р</w:t>
            </w:r>
            <w:r w:rsidRPr="008304AE">
              <w:t>егулировании</w:t>
            </w:r>
            <w:proofErr w:type="gramEnd"/>
            <w:r w:rsidRPr="008304AE">
              <w:t xml:space="preserve"> численн</w:t>
            </w:r>
            <w:r w:rsidRPr="008304AE">
              <w:t>о</w:t>
            </w:r>
            <w:r w:rsidRPr="008304AE">
              <w:t>сти безнадзорных живо</w:t>
            </w:r>
            <w:r w:rsidRPr="008304AE">
              <w:t>т</w:t>
            </w:r>
            <w:r w:rsidRPr="008304AE">
              <w:t>ных, предупреждения заб</w:t>
            </w:r>
            <w:r w:rsidRPr="008304AE">
              <w:t>о</w:t>
            </w:r>
            <w:r w:rsidRPr="008304AE">
              <w:t>леваний общих для челов</w:t>
            </w:r>
            <w:r w:rsidRPr="008304AE">
              <w:t>е</w:t>
            </w:r>
            <w:r w:rsidRPr="008304AE">
              <w:t>ка и животных</w:t>
            </w:r>
          </w:p>
        </w:tc>
        <w:tc>
          <w:tcPr>
            <w:tcW w:w="3261" w:type="dxa"/>
            <w:shd w:val="clear" w:color="auto" w:fill="auto"/>
          </w:tcPr>
          <w:p w:rsidR="00681513" w:rsidRPr="008304AE" w:rsidRDefault="00681513" w:rsidP="0080213C">
            <w:pPr>
              <w:jc w:val="both"/>
            </w:pPr>
            <w:r w:rsidRPr="008304AE">
              <w:t>Содержание безнадзорных животных</w:t>
            </w:r>
          </w:p>
        </w:tc>
        <w:tc>
          <w:tcPr>
            <w:tcW w:w="1701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  <w:r w:rsidRPr="008304AE">
              <w:t>Управление жилищно-коммунальн</w:t>
            </w:r>
            <w:r w:rsidRPr="008304AE">
              <w:t>о</w:t>
            </w:r>
            <w:r w:rsidRPr="008304AE">
              <w:t>го хозяйства и градостро</w:t>
            </w:r>
            <w:r w:rsidRPr="008304AE">
              <w:t>и</w:t>
            </w:r>
            <w:r w:rsidRPr="008304AE">
              <w:t>тельства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E7384" w:rsidRPr="008304AE" w:rsidRDefault="008304AE" w:rsidP="00DE7384">
            <w:pPr>
              <w:jc w:val="both"/>
            </w:pPr>
            <w:r>
              <w:t xml:space="preserve">   </w:t>
            </w:r>
            <w:proofErr w:type="gramStart"/>
            <w:r w:rsidR="00DE7384" w:rsidRPr="008304AE">
              <w:t>На осуществление государственных полномочий для организации мер</w:t>
            </w:r>
            <w:r w:rsidR="00DE7384" w:rsidRPr="008304AE">
              <w:t>о</w:t>
            </w:r>
            <w:r w:rsidR="00DE7384" w:rsidRPr="008304AE">
              <w:t>приятий при осуществлении деятел</w:t>
            </w:r>
            <w:r w:rsidR="00DE7384" w:rsidRPr="008304AE">
              <w:t>ь</w:t>
            </w:r>
            <w:r w:rsidR="00DE7384" w:rsidRPr="008304AE">
              <w:t>ности по обращению с животными без владельцев</w:t>
            </w:r>
            <w:proofErr w:type="gramEnd"/>
            <w:r w:rsidR="00DE7384" w:rsidRPr="008304AE">
              <w:t xml:space="preserve"> в 2023 году выделено 1787,00 тыс. руб.</w:t>
            </w:r>
          </w:p>
          <w:p w:rsidR="00681513" w:rsidRPr="008304AE" w:rsidRDefault="008304AE" w:rsidP="00DE7384">
            <w:pPr>
              <w:widowControl w:val="0"/>
              <w:suppressAutoHyphens/>
              <w:spacing w:line="276" w:lineRule="auto"/>
              <w:jc w:val="both"/>
            </w:pPr>
            <w:r>
              <w:t xml:space="preserve">   </w:t>
            </w:r>
            <w:r w:rsidR="00DE7384" w:rsidRPr="008304AE">
              <w:t>В рамках программы выполнен отлов и содержание безнадзорных животных.</w:t>
            </w:r>
          </w:p>
        </w:tc>
        <w:tc>
          <w:tcPr>
            <w:tcW w:w="1702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</w:p>
        </w:tc>
      </w:tr>
      <w:tr w:rsidR="00681513" w:rsidRPr="008304AE" w:rsidTr="008304AE">
        <w:trPr>
          <w:trHeight w:val="513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681513" w:rsidRPr="008304AE" w:rsidRDefault="00681513" w:rsidP="009978A0">
            <w:pPr>
              <w:ind w:firstLine="317"/>
              <w:jc w:val="center"/>
              <w:rPr>
                <w:b/>
              </w:rPr>
            </w:pPr>
            <w:r w:rsidRPr="008304AE">
              <w:rPr>
                <w:b/>
              </w:rPr>
              <w:t>4. Дорожное хозяйство</w:t>
            </w:r>
          </w:p>
        </w:tc>
      </w:tr>
      <w:tr w:rsidR="00681513" w:rsidRPr="008304AE" w:rsidTr="008304AE">
        <w:tc>
          <w:tcPr>
            <w:tcW w:w="959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  <w:r w:rsidRPr="008304AE">
              <w:t>4.1.</w:t>
            </w:r>
          </w:p>
        </w:tc>
        <w:tc>
          <w:tcPr>
            <w:tcW w:w="3118" w:type="dxa"/>
            <w:shd w:val="clear" w:color="auto" w:fill="auto"/>
          </w:tcPr>
          <w:p w:rsidR="00681513" w:rsidRPr="008304AE" w:rsidRDefault="00681513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8304AE">
              <w:t>Обеспечение содержания, ремонта автомобильных дорог муниципального зн</w:t>
            </w:r>
            <w:r w:rsidRPr="008304AE">
              <w:t>а</w:t>
            </w:r>
            <w:r w:rsidRPr="008304AE">
              <w:t>чения.</w:t>
            </w:r>
          </w:p>
          <w:p w:rsidR="00681513" w:rsidRPr="008304AE" w:rsidRDefault="00681513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8304AE">
              <w:br/>
              <w:t>Улучшение условий дв</w:t>
            </w:r>
            <w:r w:rsidRPr="008304AE">
              <w:t>и</w:t>
            </w:r>
            <w:r w:rsidRPr="008304AE">
              <w:t>жения транспорта и пеш</w:t>
            </w:r>
            <w:r w:rsidRPr="008304AE">
              <w:t>е</w:t>
            </w:r>
            <w:r w:rsidRPr="008304AE">
              <w:t>ходов, применение новых технических средств рег</w:t>
            </w:r>
            <w:r w:rsidRPr="008304AE">
              <w:t>у</w:t>
            </w:r>
            <w:r w:rsidRPr="008304AE">
              <w:t>лирования с целью обесп</w:t>
            </w:r>
            <w:r w:rsidRPr="008304AE">
              <w:t>е</w:t>
            </w:r>
            <w:r w:rsidRPr="008304AE">
              <w:t>чения безопасности доро</w:t>
            </w:r>
            <w:r w:rsidRPr="008304AE">
              <w:t>ж</w:t>
            </w:r>
            <w:r w:rsidRPr="008304AE">
              <w:t>ного движения;</w:t>
            </w:r>
          </w:p>
          <w:p w:rsidR="00681513" w:rsidRPr="008304AE" w:rsidRDefault="00681513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8304AE">
              <w:br/>
              <w:t>Повышение уровня тран</w:t>
            </w:r>
            <w:r w:rsidRPr="008304AE">
              <w:t>с</w:t>
            </w:r>
            <w:r w:rsidRPr="008304AE">
              <w:t>портной доступности</w:t>
            </w:r>
          </w:p>
        </w:tc>
        <w:tc>
          <w:tcPr>
            <w:tcW w:w="3261" w:type="dxa"/>
            <w:shd w:val="clear" w:color="auto" w:fill="auto"/>
          </w:tcPr>
          <w:p w:rsidR="00681513" w:rsidRPr="008304AE" w:rsidRDefault="00681513" w:rsidP="00DE7384">
            <w:pPr>
              <w:jc w:val="both"/>
            </w:pPr>
            <w:r w:rsidRPr="008304AE">
              <w:t>Реализация мероприятий в рамках муниципальной пр</w:t>
            </w:r>
            <w:r w:rsidRPr="008304AE">
              <w:t>о</w:t>
            </w:r>
            <w:r w:rsidRPr="008304AE">
              <w:t>граммы «Развитие тран</w:t>
            </w:r>
            <w:r w:rsidRPr="008304AE">
              <w:t>с</w:t>
            </w:r>
            <w:r w:rsidRPr="008304AE">
              <w:t xml:space="preserve">портной инфраструктуры Омсукчанского </w:t>
            </w:r>
            <w:r w:rsidR="003A3C05">
              <w:t>муниципал</w:t>
            </w:r>
            <w:r w:rsidR="003A3C05">
              <w:t>ь</w:t>
            </w:r>
            <w:r w:rsidR="003A3C05">
              <w:t>ного</w:t>
            </w:r>
            <w:r w:rsidRPr="008304AE">
              <w:t xml:space="preserve"> округа»</w:t>
            </w:r>
          </w:p>
        </w:tc>
        <w:tc>
          <w:tcPr>
            <w:tcW w:w="1701" w:type="dxa"/>
            <w:shd w:val="clear" w:color="auto" w:fill="auto"/>
          </w:tcPr>
          <w:p w:rsidR="00681513" w:rsidRPr="008304AE" w:rsidRDefault="00681513" w:rsidP="0080213C">
            <w:pPr>
              <w:jc w:val="center"/>
            </w:pPr>
            <w:r w:rsidRPr="008304AE">
              <w:t>Управление жилищно-коммунальн</w:t>
            </w:r>
            <w:r w:rsidRPr="008304AE">
              <w:t>о</w:t>
            </w:r>
            <w:r w:rsidRPr="008304AE">
              <w:t>го хозяйства и градостро</w:t>
            </w:r>
            <w:r w:rsidRPr="008304AE">
              <w:t>и</w:t>
            </w:r>
            <w:r w:rsidRPr="008304AE">
              <w:t>тельства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E7384" w:rsidRPr="008304AE" w:rsidRDefault="008304AE" w:rsidP="008304AE">
            <w:pPr>
              <w:jc w:val="both"/>
            </w:pPr>
            <w:r>
              <w:t xml:space="preserve">   </w:t>
            </w:r>
            <w:r w:rsidR="00DE7384" w:rsidRPr="008304AE">
              <w:t>В 2023 год утвержден объем бю</w:t>
            </w:r>
            <w:r w:rsidR="00DE7384" w:rsidRPr="008304AE">
              <w:t>д</w:t>
            </w:r>
            <w:r w:rsidR="00DE7384" w:rsidRPr="008304AE">
              <w:t>жетных ассигнований дорожного фо</w:t>
            </w:r>
            <w:r w:rsidR="00DE7384" w:rsidRPr="008304AE">
              <w:t>н</w:t>
            </w:r>
            <w:r w:rsidR="00DE7384" w:rsidRPr="008304AE">
              <w:t xml:space="preserve">да Омсукчанского муниципального округа в размере 7328,07 тыс. руб. </w:t>
            </w:r>
          </w:p>
          <w:p w:rsidR="00DE7384" w:rsidRPr="008304AE" w:rsidRDefault="008304AE" w:rsidP="008304AE">
            <w:pPr>
              <w:jc w:val="both"/>
            </w:pPr>
            <w:r>
              <w:t xml:space="preserve">   </w:t>
            </w:r>
            <w:r w:rsidR="00DE7384" w:rsidRPr="008304AE">
              <w:t>За 2023 г на ремонт и содержание дорог израсходовано 7328,07 тыс. руб., из которых:</w:t>
            </w:r>
          </w:p>
          <w:p w:rsidR="00DE7384" w:rsidRPr="008304AE" w:rsidRDefault="008304AE" w:rsidP="008304AE">
            <w:pPr>
              <w:jc w:val="both"/>
            </w:pPr>
            <w:r>
              <w:t xml:space="preserve">   </w:t>
            </w:r>
            <w:r w:rsidR="00DE7384" w:rsidRPr="008304AE">
              <w:t xml:space="preserve">- 110,59 тыс. руб. на нанесение </w:t>
            </w:r>
            <w:proofErr w:type="gramStart"/>
            <w:r w:rsidR="00DE7384" w:rsidRPr="008304AE">
              <w:t>ра</w:t>
            </w:r>
            <w:r w:rsidR="00DE7384" w:rsidRPr="008304AE">
              <w:t>з</w:t>
            </w:r>
            <w:r w:rsidR="00DE7384" w:rsidRPr="008304AE">
              <w:t>метки</w:t>
            </w:r>
            <w:proofErr w:type="gramEnd"/>
            <w:r w:rsidR="00DE7384" w:rsidRPr="008304AE">
              <w:t xml:space="preserve"> на дорожное полотно;</w:t>
            </w:r>
          </w:p>
          <w:p w:rsidR="00DE7384" w:rsidRPr="008304AE" w:rsidRDefault="008304AE" w:rsidP="008304AE">
            <w:pPr>
              <w:jc w:val="both"/>
            </w:pPr>
            <w:r>
              <w:t xml:space="preserve">   </w:t>
            </w:r>
            <w:r w:rsidR="00DE7384" w:rsidRPr="008304AE">
              <w:t xml:space="preserve">- 599,79 тыс. руб. на ремонт моста через р. Индустриальный ул. </w:t>
            </w:r>
            <w:proofErr w:type="gramStart"/>
            <w:r w:rsidR="00DE7384" w:rsidRPr="008304AE">
              <w:t>Школ</w:t>
            </w:r>
            <w:r w:rsidR="00DE7384" w:rsidRPr="008304AE">
              <w:t>ь</w:t>
            </w:r>
            <w:r w:rsidR="00DE7384" w:rsidRPr="008304AE">
              <w:t>ная</w:t>
            </w:r>
            <w:proofErr w:type="gramEnd"/>
            <w:r w:rsidR="00DE7384" w:rsidRPr="008304AE">
              <w:t xml:space="preserve"> д.19;</w:t>
            </w:r>
          </w:p>
          <w:p w:rsidR="00DE7384" w:rsidRPr="008304AE" w:rsidRDefault="008304AE" w:rsidP="008304AE">
            <w:pPr>
              <w:jc w:val="both"/>
            </w:pPr>
            <w:r>
              <w:t xml:space="preserve">   </w:t>
            </w:r>
            <w:r w:rsidR="00DE7384" w:rsidRPr="008304AE">
              <w:t>- 2607,41 тыс. руб. на ремонт моста через р. Индустриальный ул. Павлова;</w:t>
            </w:r>
          </w:p>
          <w:p w:rsidR="00681513" w:rsidRPr="008304AE" w:rsidRDefault="008304AE" w:rsidP="008304AE">
            <w:pPr>
              <w:jc w:val="both"/>
            </w:pPr>
            <w:r>
              <w:t xml:space="preserve">   </w:t>
            </w:r>
            <w:r w:rsidR="00DE7384" w:rsidRPr="008304AE">
              <w:t xml:space="preserve">- 4720,87 тыс. руб. ремонт участка </w:t>
            </w:r>
            <w:r w:rsidR="00DE7384" w:rsidRPr="008304AE">
              <w:lastRenderedPageBreak/>
              <w:t>дороги п. Омсукчан и п. Дукат</w:t>
            </w:r>
          </w:p>
        </w:tc>
        <w:tc>
          <w:tcPr>
            <w:tcW w:w="1702" w:type="dxa"/>
            <w:shd w:val="clear" w:color="auto" w:fill="auto"/>
          </w:tcPr>
          <w:p w:rsidR="00681513" w:rsidRPr="008304AE" w:rsidRDefault="00681513" w:rsidP="0080213C">
            <w:pPr>
              <w:jc w:val="center"/>
              <w:textAlignment w:val="baseline"/>
            </w:pPr>
          </w:p>
        </w:tc>
      </w:tr>
      <w:tr w:rsidR="00681513" w:rsidRPr="008304AE" w:rsidTr="008304AE">
        <w:trPr>
          <w:trHeight w:val="523"/>
        </w:trPr>
        <w:tc>
          <w:tcPr>
            <w:tcW w:w="14993" w:type="dxa"/>
            <w:gridSpan w:val="6"/>
            <w:shd w:val="clear" w:color="auto" w:fill="auto"/>
          </w:tcPr>
          <w:p w:rsidR="00681513" w:rsidRPr="008304AE" w:rsidRDefault="00681513" w:rsidP="009978A0">
            <w:pPr>
              <w:tabs>
                <w:tab w:val="left" w:pos="6100"/>
                <w:tab w:val="center" w:pos="7547"/>
              </w:tabs>
              <w:spacing w:before="240" w:after="240"/>
              <w:ind w:firstLine="317"/>
              <w:jc w:val="center"/>
              <w:rPr>
                <w:b/>
              </w:rPr>
            </w:pPr>
            <w:r w:rsidRPr="008304AE">
              <w:rPr>
                <w:b/>
              </w:rPr>
              <w:lastRenderedPageBreak/>
              <w:t>5. Развитие образования</w:t>
            </w: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5.1.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  <w:rPr>
                <w:lang w:eastAsia="en-US"/>
              </w:rPr>
            </w:pPr>
            <w:r w:rsidRPr="008304AE">
              <w:t xml:space="preserve">Создание </w:t>
            </w:r>
            <w:proofErr w:type="gramStart"/>
            <w:r w:rsidRPr="008304AE">
              <w:t xml:space="preserve">системы оценки качества образования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  <w:rPr>
                <w:lang w:eastAsia="en-US"/>
              </w:rPr>
            </w:pPr>
            <w:r w:rsidRPr="008304AE">
              <w:t>Аттестация ОГЭ для 9-х и ЕГЭ для 11-х классов. Мон</w:t>
            </w:r>
            <w:r w:rsidRPr="008304AE">
              <w:t>и</w:t>
            </w:r>
            <w:r w:rsidRPr="008304AE">
              <w:t>торинг учебных достижений учащихся 4-х, 5-х классов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576694">
            <w:pPr>
              <w:jc w:val="center"/>
              <w:rPr>
                <w:lang w:eastAsia="en-US"/>
              </w:rPr>
            </w:pPr>
            <w:r w:rsidRPr="008304AE">
              <w:t>Управление образования администр</w:t>
            </w:r>
            <w:r w:rsidRPr="008304AE">
              <w:t>а</w:t>
            </w:r>
            <w:r w:rsidRPr="008304AE">
              <w:t>ции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E7384" w:rsidRPr="008304AE" w:rsidRDefault="008304AE" w:rsidP="00337087">
            <w:pPr>
              <w:jc w:val="both"/>
              <w:rPr>
                <w:bCs w:val="0"/>
              </w:rPr>
            </w:pPr>
            <w:r>
              <w:t xml:space="preserve">   </w:t>
            </w:r>
            <w:r w:rsidR="00DE7384" w:rsidRPr="008304AE">
              <w:t>98%  учащихся 9-ых классов пол</w:t>
            </w:r>
            <w:r w:rsidR="00DE7384" w:rsidRPr="008304AE">
              <w:t>у</w:t>
            </w:r>
            <w:r w:rsidR="00DE7384" w:rsidRPr="008304AE">
              <w:t>чили аттестаты об окончании основн</w:t>
            </w:r>
            <w:r w:rsidR="00DE7384" w:rsidRPr="008304AE">
              <w:t>о</w:t>
            </w:r>
            <w:r w:rsidR="00DE7384" w:rsidRPr="008304AE">
              <w:t>го общего образования. Один учащи</w:t>
            </w:r>
            <w:r w:rsidR="00DE7384" w:rsidRPr="008304AE">
              <w:t>й</w:t>
            </w:r>
            <w:r w:rsidR="00DE7384" w:rsidRPr="008304AE">
              <w:t>ся не получил аттестат (2%).</w:t>
            </w:r>
          </w:p>
          <w:p w:rsidR="00DE7384" w:rsidRPr="008304AE" w:rsidRDefault="008304AE" w:rsidP="00337087">
            <w:pPr>
              <w:jc w:val="both"/>
              <w:rPr>
                <w:bCs w:val="0"/>
              </w:rPr>
            </w:pPr>
            <w:r>
              <w:t xml:space="preserve">   </w:t>
            </w:r>
            <w:r w:rsidR="00DE7384" w:rsidRPr="008304AE">
              <w:t>100% учащихся 11 классов получили аттестаты об окончании среднего о</w:t>
            </w:r>
            <w:r w:rsidR="00DE7384" w:rsidRPr="008304AE">
              <w:t>б</w:t>
            </w:r>
            <w:r w:rsidR="00DE7384" w:rsidRPr="008304AE">
              <w:t>щего образования. Двое учащихся п</w:t>
            </w:r>
            <w:r w:rsidR="00DE7384" w:rsidRPr="008304AE">
              <w:t>о</w:t>
            </w:r>
            <w:r w:rsidR="00DE7384" w:rsidRPr="008304AE">
              <w:t xml:space="preserve">лучили медаль </w:t>
            </w:r>
            <w:r w:rsidR="00DE7384" w:rsidRPr="008304AE">
              <w:rPr>
                <w:color w:val="000000" w:themeColor="text1"/>
              </w:rPr>
              <w:t>«За  особые успехи в учении».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304AE">
            <w:pPr>
              <w:jc w:val="center"/>
              <w:rPr>
                <w:bCs w:val="0"/>
              </w:rPr>
            </w:pPr>
            <w:r w:rsidRPr="008304AE">
              <w:t>Учащиеся округа успешно сд</w:t>
            </w:r>
            <w:r w:rsidRPr="008304AE">
              <w:t>а</w:t>
            </w:r>
            <w:r w:rsidRPr="008304AE">
              <w:t>ли госуда</w:t>
            </w:r>
            <w:r w:rsidRPr="008304AE">
              <w:t>р</w:t>
            </w:r>
            <w:r w:rsidRPr="008304AE">
              <w:t>ственную итоговую а</w:t>
            </w:r>
            <w:r w:rsidRPr="008304AE">
              <w:t>т</w:t>
            </w:r>
            <w:r w:rsidRPr="008304AE">
              <w:t>тестацию. Учащиеся 11-х классов округа пок</w:t>
            </w:r>
            <w:r w:rsidRPr="008304AE">
              <w:t>а</w:t>
            </w:r>
            <w:r w:rsidRPr="008304AE">
              <w:t>зали высокие баллы по ру</w:t>
            </w:r>
            <w:r w:rsidRPr="008304AE">
              <w:t>с</w:t>
            </w:r>
            <w:r w:rsidRPr="008304AE">
              <w:t>скому языку, математике (база). Не сдал ОГЭ 1 учащийся 9 класса - мат</w:t>
            </w:r>
            <w:r w:rsidRPr="008304AE">
              <w:t>е</w:t>
            </w:r>
            <w:r w:rsidRPr="008304AE">
              <w:t>матика.</w:t>
            </w:r>
          </w:p>
          <w:p w:rsidR="00DE7384" w:rsidRPr="008304AE" w:rsidRDefault="00DE7384" w:rsidP="0057561E">
            <w:pPr>
              <w:jc w:val="center"/>
              <w:rPr>
                <w:bCs w:val="0"/>
              </w:rPr>
            </w:pPr>
            <w:r w:rsidRPr="008304AE">
              <w:t>Мониторинг учебных д</w:t>
            </w:r>
            <w:r w:rsidRPr="008304AE">
              <w:t>о</w:t>
            </w:r>
            <w:r w:rsidRPr="008304AE">
              <w:t>стижений п</w:t>
            </w:r>
            <w:r w:rsidRPr="008304AE">
              <w:t>о</w:t>
            </w:r>
            <w:r w:rsidRPr="008304AE">
              <w:t>казал объе</w:t>
            </w:r>
            <w:r w:rsidRPr="008304AE">
              <w:t>к</w:t>
            </w:r>
            <w:r w:rsidRPr="008304AE">
              <w:t>тивность пр</w:t>
            </w:r>
            <w:r w:rsidRPr="008304AE">
              <w:t>о</w:t>
            </w:r>
            <w:r w:rsidRPr="008304AE">
              <w:t>ведения и к</w:t>
            </w:r>
            <w:r w:rsidRPr="008304AE">
              <w:t>а</w:t>
            </w:r>
            <w:r w:rsidRPr="008304AE">
              <w:t>чества оцен</w:t>
            </w:r>
            <w:r w:rsidRPr="008304AE">
              <w:t>и</w:t>
            </w:r>
            <w:r w:rsidRPr="008304AE">
              <w:t>вания резул</w:t>
            </w:r>
            <w:r w:rsidRPr="008304AE">
              <w:t>ь</w:t>
            </w:r>
            <w:r w:rsidRPr="008304AE">
              <w:t>татов ВПР в образовател</w:t>
            </w:r>
            <w:r w:rsidRPr="008304AE">
              <w:t>ь</w:t>
            </w:r>
            <w:r w:rsidRPr="008304AE">
              <w:t>ных орган</w:t>
            </w:r>
            <w:r w:rsidRPr="008304AE">
              <w:t>и</w:t>
            </w:r>
            <w:r w:rsidRPr="008304AE">
              <w:lastRenderedPageBreak/>
              <w:t>зациях окр</w:t>
            </w:r>
            <w:r w:rsidRPr="008304AE">
              <w:t>у</w:t>
            </w:r>
            <w:r w:rsidRPr="008304AE">
              <w:t>га. Школы округа не находятся в списках учреждений со стабильно низкими р</w:t>
            </w:r>
            <w:r w:rsidRPr="008304AE">
              <w:t>е</w:t>
            </w:r>
            <w:r w:rsidRPr="008304AE">
              <w:t>зультатами ВПР.</w:t>
            </w: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5.2.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  <w:rPr>
                <w:lang w:eastAsia="en-US"/>
              </w:rPr>
            </w:pPr>
            <w:r w:rsidRPr="008304AE">
              <w:t>Реконструкция системы о</w:t>
            </w:r>
            <w:r w:rsidRPr="008304AE">
              <w:t>б</w:t>
            </w:r>
            <w:r w:rsidRPr="008304AE">
              <w:t>разования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  <w:rPr>
                <w:lang w:eastAsia="en-US"/>
              </w:rPr>
            </w:pPr>
            <w:r w:rsidRPr="008304AE">
              <w:t>Реконструкция МБУДО «ЦДО п. Омсукчан»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576694">
            <w:pPr>
              <w:jc w:val="center"/>
              <w:rPr>
                <w:lang w:eastAsia="en-US"/>
              </w:rPr>
            </w:pPr>
            <w:r w:rsidRPr="008304AE">
              <w:t>Управление образования администр</w:t>
            </w:r>
            <w:r w:rsidRPr="008304AE">
              <w:t>а</w:t>
            </w:r>
            <w:r w:rsidRPr="008304AE">
              <w:t>ции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E7384" w:rsidRPr="008304AE" w:rsidRDefault="008304AE" w:rsidP="005B1DF7">
            <w:pPr>
              <w:jc w:val="both"/>
              <w:rPr>
                <w:bCs w:val="0"/>
              </w:rPr>
            </w:pPr>
            <w:r>
              <w:t xml:space="preserve">   </w:t>
            </w:r>
            <w:r w:rsidR="00DE7384" w:rsidRPr="008304AE">
              <w:t>Реконструкция МБУДО «ЦДО п. Омсукчан» завершилась в 2021 году.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5B1DF7">
            <w:pPr>
              <w:jc w:val="center"/>
              <w:rPr>
                <w:rFonts w:eastAsia="Calibri"/>
                <w:b/>
              </w:rPr>
            </w:pPr>
            <w:r w:rsidRPr="008304AE">
              <w:rPr>
                <w:rFonts w:eastAsia="Calibri"/>
              </w:rPr>
              <w:t>Ремонт п</w:t>
            </w:r>
            <w:r w:rsidRPr="008304AE">
              <w:rPr>
                <w:rFonts w:eastAsia="Calibri"/>
              </w:rPr>
              <w:t>о</w:t>
            </w:r>
            <w:r w:rsidRPr="008304AE">
              <w:rPr>
                <w:rFonts w:eastAsia="Calibri"/>
              </w:rPr>
              <w:t>мещений  1 этажа (спо</w:t>
            </w:r>
            <w:r w:rsidRPr="008304AE">
              <w:rPr>
                <w:rFonts w:eastAsia="Calibri"/>
              </w:rPr>
              <w:t>р</w:t>
            </w:r>
            <w:r w:rsidRPr="008304AE">
              <w:rPr>
                <w:rFonts w:eastAsia="Calibri"/>
              </w:rPr>
              <w:t>тивного зала, рекреации, учебных к</w:t>
            </w:r>
            <w:r w:rsidRPr="008304AE">
              <w:rPr>
                <w:rFonts w:eastAsia="Calibri"/>
              </w:rPr>
              <w:t>а</w:t>
            </w:r>
            <w:r w:rsidRPr="008304AE">
              <w:rPr>
                <w:rFonts w:eastAsia="Calibri"/>
              </w:rPr>
              <w:t>бинетов)</w:t>
            </w: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5.3.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  <w:rPr>
                <w:lang w:eastAsia="en-US"/>
              </w:rPr>
            </w:pPr>
            <w:r w:rsidRPr="008304AE">
              <w:t>Внедрение информационно - коммуникационных те</w:t>
            </w:r>
            <w:r w:rsidRPr="008304AE">
              <w:t>х</w:t>
            </w:r>
            <w:r w:rsidRPr="008304AE">
              <w:t>нологий  в образовательных учреждениях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  <w:rPr>
                <w:lang w:eastAsia="en-US"/>
              </w:rPr>
            </w:pPr>
            <w:r w:rsidRPr="008304AE">
              <w:t>Введение электронных жу</w:t>
            </w:r>
            <w:r w:rsidRPr="008304AE">
              <w:t>р</w:t>
            </w:r>
            <w:r w:rsidRPr="008304AE">
              <w:t>налов и электронных дне</w:t>
            </w:r>
            <w:r w:rsidRPr="008304AE">
              <w:t>в</w:t>
            </w:r>
            <w:r w:rsidRPr="008304AE">
              <w:t>ников в школах Омсукча</w:t>
            </w:r>
            <w:r w:rsidRPr="008304AE">
              <w:t>н</w:t>
            </w:r>
            <w:r w:rsidRPr="008304AE">
              <w:t xml:space="preserve">ского </w:t>
            </w:r>
            <w:r w:rsidR="003A3C05">
              <w:t>муниципального</w:t>
            </w:r>
            <w:r w:rsidRPr="008304AE">
              <w:t xml:space="preserve"> окр</w:t>
            </w:r>
            <w:r w:rsidRPr="008304AE">
              <w:t>у</w:t>
            </w:r>
            <w:r w:rsidRPr="008304AE">
              <w:t>га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576694">
            <w:pPr>
              <w:jc w:val="center"/>
              <w:rPr>
                <w:lang w:eastAsia="en-US"/>
              </w:rPr>
            </w:pPr>
            <w:r w:rsidRPr="008304AE">
              <w:t>Управление образования администр</w:t>
            </w:r>
            <w:r w:rsidRPr="008304AE">
              <w:t>а</w:t>
            </w:r>
            <w:r w:rsidRPr="008304AE">
              <w:t>ции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округа, общ</w:t>
            </w:r>
            <w:r w:rsidRPr="008304AE">
              <w:t>е</w:t>
            </w:r>
            <w:r w:rsidRPr="008304AE">
              <w:t>образовател</w:t>
            </w:r>
            <w:r w:rsidRPr="008304AE">
              <w:t>ь</w:t>
            </w:r>
            <w:r w:rsidRPr="008304AE">
              <w:t>ные орган</w:t>
            </w:r>
            <w:r w:rsidRPr="008304AE">
              <w:t>и</w:t>
            </w:r>
            <w:r w:rsidRPr="008304AE">
              <w:t>зации ОГО</w:t>
            </w:r>
          </w:p>
        </w:tc>
        <w:tc>
          <w:tcPr>
            <w:tcW w:w="4252" w:type="dxa"/>
            <w:shd w:val="clear" w:color="auto" w:fill="auto"/>
          </w:tcPr>
          <w:p w:rsidR="00DE7384" w:rsidRPr="008304AE" w:rsidRDefault="008304AE" w:rsidP="00337087">
            <w:pPr>
              <w:jc w:val="both"/>
              <w:rPr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DE7384" w:rsidRPr="008304AE">
              <w:rPr>
                <w:color w:val="000000" w:themeColor="text1"/>
              </w:rPr>
              <w:t>В предыдущие годы (2021, 2022, 2</w:t>
            </w:r>
            <w:r>
              <w:rPr>
                <w:color w:val="000000" w:themeColor="text1"/>
              </w:rPr>
              <w:t xml:space="preserve">023) электронные журналы велись </w:t>
            </w:r>
            <w:r w:rsidR="00DE7384" w:rsidRPr="008304AE">
              <w:rPr>
                <w:color w:val="000000" w:themeColor="text1"/>
              </w:rPr>
              <w:t>на постоянной основе в школах п. О</w:t>
            </w:r>
            <w:r w:rsidR="00DE7384" w:rsidRPr="008304AE">
              <w:rPr>
                <w:color w:val="000000" w:themeColor="text1"/>
              </w:rPr>
              <w:t>м</w:t>
            </w:r>
            <w:r w:rsidR="00DE7384" w:rsidRPr="008304AE">
              <w:rPr>
                <w:color w:val="000000" w:themeColor="text1"/>
              </w:rPr>
              <w:t xml:space="preserve">сукчан. </w:t>
            </w:r>
          </w:p>
          <w:p w:rsidR="00DE7384" w:rsidRPr="008304AE" w:rsidRDefault="008304AE" w:rsidP="00337087">
            <w:pPr>
              <w:jc w:val="both"/>
              <w:rPr>
                <w:rFonts w:eastAsia="Calibri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DE7384" w:rsidRPr="008304AE">
              <w:rPr>
                <w:color w:val="000000" w:themeColor="text1"/>
              </w:rPr>
              <w:t>В связи с переходом на работу в ФГИС «Моя школа» в МБОУ «СОШ п. Омсукчан» и МБОУ «СОШ п. Д</w:t>
            </w:r>
            <w:r w:rsidR="00DE7384" w:rsidRPr="008304AE">
              <w:rPr>
                <w:color w:val="000000" w:themeColor="text1"/>
              </w:rPr>
              <w:t>у</w:t>
            </w:r>
            <w:r w:rsidR="00DE7384" w:rsidRPr="008304AE">
              <w:rPr>
                <w:color w:val="000000" w:themeColor="text1"/>
              </w:rPr>
              <w:t xml:space="preserve">кат» </w:t>
            </w:r>
            <w:r w:rsidR="00DE7384" w:rsidRPr="008304AE">
              <w:rPr>
                <w:rFonts w:eastAsia="Calibri"/>
                <w:color w:val="000000" w:themeColor="text1"/>
              </w:rPr>
              <w:t xml:space="preserve">электронные журналы ведутся в тестовом режиме, в МБОУ «ООШ п. Омсукчан» электронные журналы и электронные дневники ведутся в штатном режиме. 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57561E">
            <w:pPr>
              <w:spacing w:line="0" w:lineRule="atLeast"/>
              <w:jc w:val="center"/>
              <w:rPr>
                <w:bCs w:val="0"/>
                <w:color w:val="000000" w:themeColor="text1"/>
              </w:rPr>
            </w:pPr>
            <w:r w:rsidRPr="008304AE">
              <w:rPr>
                <w:rStyle w:val="a8"/>
                <w:b w:val="0"/>
                <w:color w:val="000000" w:themeColor="text1"/>
              </w:rPr>
              <w:t>Все школы округа зар</w:t>
            </w:r>
            <w:r w:rsidRPr="008304AE">
              <w:rPr>
                <w:rStyle w:val="a8"/>
                <w:b w:val="0"/>
                <w:color w:val="000000" w:themeColor="text1"/>
              </w:rPr>
              <w:t>е</w:t>
            </w:r>
            <w:r w:rsidRPr="008304AE">
              <w:rPr>
                <w:rStyle w:val="a8"/>
                <w:b w:val="0"/>
                <w:color w:val="000000" w:themeColor="text1"/>
              </w:rPr>
              <w:t>гистрированы и работают в федеральной государстве</w:t>
            </w:r>
            <w:r w:rsidRPr="008304AE">
              <w:rPr>
                <w:rStyle w:val="a8"/>
                <w:b w:val="0"/>
                <w:color w:val="000000" w:themeColor="text1"/>
              </w:rPr>
              <w:t>н</w:t>
            </w:r>
            <w:r w:rsidRPr="008304AE">
              <w:rPr>
                <w:rStyle w:val="a8"/>
                <w:b w:val="0"/>
                <w:color w:val="000000" w:themeColor="text1"/>
              </w:rPr>
              <w:t>ной информ</w:t>
            </w:r>
            <w:r w:rsidRPr="008304AE">
              <w:rPr>
                <w:rStyle w:val="a8"/>
                <w:b w:val="0"/>
                <w:color w:val="000000" w:themeColor="text1"/>
              </w:rPr>
              <w:t>а</w:t>
            </w:r>
            <w:r w:rsidRPr="008304AE">
              <w:rPr>
                <w:rStyle w:val="a8"/>
                <w:b w:val="0"/>
                <w:color w:val="000000" w:themeColor="text1"/>
              </w:rPr>
              <w:t>ционной с</w:t>
            </w:r>
            <w:r w:rsidRPr="008304AE">
              <w:rPr>
                <w:rStyle w:val="a8"/>
                <w:b w:val="0"/>
                <w:color w:val="000000" w:themeColor="text1"/>
              </w:rPr>
              <w:t>и</w:t>
            </w:r>
            <w:r w:rsidRPr="008304AE">
              <w:rPr>
                <w:rStyle w:val="a8"/>
                <w:b w:val="0"/>
                <w:color w:val="000000" w:themeColor="text1"/>
              </w:rPr>
              <w:t xml:space="preserve">стеме «Моя школа». </w:t>
            </w:r>
            <w:r w:rsidRPr="008304AE">
              <w:rPr>
                <w:color w:val="000000" w:themeColor="text1"/>
              </w:rPr>
              <w:t>С сентября 2022 года в ОУ идет апроб</w:t>
            </w:r>
            <w:r w:rsidRPr="008304AE">
              <w:rPr>
                <w:color w:val="000000" w:themeColor="text1"/>
              </w:rPr>
              <w:t>а</w:t>
            </w:r>
            <w:r w:rsidRPr="008304AE">
              <w:rPr>
                <w:color w:val="000000" w:themeColor="text1"/>
              </w:rPr>
              <w:t>ция и напо</w:t>
            </w:r>
            <w:r w:rsidRPr="008304AE">
              <w:rPr>
                <w:color w:val="000000" w:themeColor="text1"/>
              </w:rPr>
              <w:t>л</w:t>
            </w:r>
            <w:r w:rsidRPr="008304AE">
              <w:rPr>
                <w:color w:val="000000" w:themeColor="text1"/>
              </w:rPr>
              <w:t xml:space="preserve">нение данной системы. С </w:t>
            </w:r>
            <w:r w:rsidRPr="008304AE">
              <w:rPr>
                <w:color w:val="000000" w:themeColor="text1"/>
              </w:rPr>
              <w:lastRenderedPageBreak/>
              <w:t>сентября 2023 года МБОУ «ООШ п. О</w:t>
            </w:r>
            <w:r w:rsidRPr="008304AE">
              <w:rPr>
                <w:color w:val="000000" w:themeColor="text1"/>
              </w:rPr>
              <w:t>м</w:t>
            </w:r>
            <w:r w:rsidRPr="008304AE">
              <w:rPr>
                <w:color w:val="000000" w:themeColor="text1"/>
              </w:rPr>
              <w:t>сукчан» по</w:t>
            </w:r>
            <w:r w:rsidRPr="008304AE">
              <w:rPr>
                <w:color w:val="000000" w:themeColor="text1"/>
              </w:rPr>
              <w:t>л</w:t>
            </w:r>
            <w:r w:rsidRPr="008304AE">
              <w:rPr>
                <w:color w:val="000000" w:themeColor="text1"/>
              </w:rPr>
              <w:t>ностью раб</w:t>
            </w:r>
            <w:r w:rsidRPr="008304AE">
              <w:rPr>
                <w:color w:val="000000" w:themeColor="text1"/>
              </w:rPr>
              <w:t>о</w:t>
            </w:r>
            <w:r w:rsidRPr="008304AE">
              <w:rPr>
                <w:color w:val="000000" w:themeColor="text1"/>
              </w:rPr>
              <w:t>тает в ФГИС «Моя школа», все педагоги и учащиеся з</w:t>
            </w:r>
            <w:r w:rsidRPr="008304AE">
              <w:rPr>
                <w:color w:val="000000" w:themeColor="text1"/>
              </w:rPr>
              <w:t>а</w:t>
            </w:r>
            <w:r w:rsidRPr="008304AE">
              <w:rPr>
                <w:color w:val="000000" w:themeColor="text1"/>
              </w:rPr>
              <w:t>регистрир</w:t>
            </w:r>
            <w:r w:rsidRPr="008304AE">
              <w:rPr>
                <w:color w:val="000000" w:themeColor="text1"/>
              </w:rPr>
              <w:t>о</w:t>
            </w:r>
            <w:r w:rsidRPr="008304AE">
              <w:rPr>
                <w:color w:val="000000" w:themeColor="text1"/>
              </w:rPr>
              <w:t>ваны, ведутся электронные журналы и дневники. МБОУ «СОШ п. Омсукчан» и МБОУ «СОШ п. Д</w:t>
            </w:r>
            <w:r w:rsidRPr="008304AE">
              <w:rPr>
                <w:color w:val="000000" w:themeColor="text1"/>
              </w:rPr>
              <w:t>у</w:t>
            </w:r>
            <w:r w:rsidRPr="008304AE">
              <w:rPr>
                <w:color w:val="000000" w:themeColor="text1"/>
              </w:rPr>
              <w:t>кат» не могут полностью перейти на электронные журналы из-за отказа р</w:t>
            </w:r>
            <w:r w:rsidRPr="008304AE">
              <w:rPr>
                <w:color w:val="000000" w:themeColor="text1"/>
              </w:rPr>
              <w:t>о</w:t>
            </w:r>
            <w:r w:rsidRPr="008304AE">
              <w:rPr>
                <w:color w:val="000000" w:themeColor="text1"/>
              </w:rPr>
              <w:t>дителей (</w:t>
            </w:r>
            <w:proofErr w:type="gramStart"/>
            <w:r w:rsidRPr="008304AE">
              <w:rPr>
                <w:color w:val="000000" w:themeColor="text1"/>
              </w:rPr>
              <w:t>з</w:t>
            </w:r>
            <w:r w:rsidRPr="008304AE">
              <w:rPr>
                <w:color w:val="000000" w:themeColor="text1"/>
              </w:rPr>
              <w:t>а</w:t>
            </w:r>
            <w:r w:rsidRPr="008304AE">
              <w:rPr>
                <w:color w:val="000000" w:themeColor="text1"/>
              </w:rPr>
              <w:t>конным</w:t>
            </w:r>
            <w:proofErr w:type="gramEnd"/>
            <w:r w:rsidRPr="008304AE">
              <w:rPr>
                <w:color w:val="000000" w:themeColor="text1"/>
              </w:rPr>
              <w:t xml:space="preserve"> пре</w:t>
            </w:r>
            <w:r w:rsidRPr="008304AE">
              <w:rPr>
                <w:color w:val="000000" w:themeColor="text1"/>
              </w:rPr>
              <w:t>д</w:t>
            </w:r>
            <w:r w:rsidRPr="008304AE">
              <w:rPr>
                <w:color w:val="000000" w:themeColor="text1"/>
              </w:rPr>
              <w:t>ставителей) регистрир</w:t>
            </w:r>
            <w:r w:rsidRPr="008304AE">
              <w:rPr>
                <w:color w:val="000000" w:themeColor="text1"/>
              </w:rPr>
              <w:t>о</w:t>
            </w:r>
            <w:r w:rsidRPr="008304AE">
              <w:rPr>
                <w:color w:val="000000" w:themeColor="text1"/>
              </w:rPr>
              <w:t>вать детей в ФГИС «Моя школа».  В конце 2021 года все шк</w:t>
            </w:r>
            <w:r w:rsidRPr="008304AE">
              <w:rPr>
                <w:color w:val="000000" w:themeColor="text1"/>
              </w:rPr>
              <w:t>о</w:t>
            </w:r>
            <w:r w:rsidRPr="008304AE">
              <w:rPr>
                <w:color w:val="000000" w:themeColor="text1"/>
              </w:rPr>
              <w:lastRenderedPageBreak/>
              <w:t>лы округа подключены к ЕСПД, кот</w:t>
            </w:r>
            <w:r w:rsidRPr="008304AE">
              <w:rPr>
                <w:color w:val="000000" w:themeColor="text1"/>
              </w:rPr>
              <w:t>о</w:t>
            </w:r>
            <w:r w:rsidRPr="008304AE">
              <w:rPr>
                <w:color w:val="000000" w:themeColor="text1"/>
              </w:rPr>
              <w:t>рая обеспеч</w:t>
            </w:r>
            <w:r w:rsidRPr="008304AE">
              <w:rPr>
                <w:color w:val="000000" w:themeColor="text1"/>
              </w:rPr>
              <w:t>и</w:t>
            </w:r>
            <w:r w:rsidRPr="008304AE">
              <w:rPr>
                <w:color w:val="000000" w:themeColor="text1"/>
              </w:rPr>
              <w:t>вает  защ</w:t>
            </w:r>
            <w:r w:rsidRPr="008304AE">
              <w:rPr>
                <w:color w:val="000000" w:themeColor="text1"/>
              </w:rPr>
              <w:t>и</w:t>
            </w:r>
            <w:r w:rsidRPr="008304AE">
              <w:rPr>
                <w:color w:val="000000" w:themeColor="text1"/>
              </w:rPr>
              <w:t>щенный д</w:t>
            </w:r>
            <w:r w:rsidRPr="008304AE">
              <w:rPr>
                <w:color w:val="000000" w:themeColor="text1"/>
              </w:rPr>
              <w:t>о</w:t>
            </w:r>
            <w:r w:rsidRPr="008304AE">
              <w:rPr>
                <w:color w:val="000000" w:themeColor="text1"/>
              </w:rPr>
              <w:t>ступ в инте</w:t>
            </w:r>
            <w:r w:rsidRPr="008304AE">
              <w:rPr>
                <w:color w:val="000000" w:themeColor="text1"/>
              </w:rPr>
              <w:t>р</w:t>
            </w:r>
            <w:r w:rsidRPr="008304AE">
              <w:rPr>
                <w:color w:val="000000" w:themeColor="text1"/>
              </w:rPr>
              <w:t>нет и высок</w:t>
            </w:r>
            <w:r w:rsidRPr="008304AE">
              <w:rPr>
                <w:color w:val="000000" w:themeColor="text1"/>
              </w:rPr>
              <w:t>о</w:t>
            </w:r>
            <w:r w:rsidRPr="008304AE">
              <w:rPr>
                <w:color w:val="000000" w:themeColor="text1"/>
              </w:rPr>
              <w:t>скоростной интернет.</w:t>
            </w: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5.4.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  <w:rPr>
                <w:lang w:eastAsia="en-US"/>
              </w:rPr>
            </w:pPr>
            <w:r w:rsidRPr="008304AE">
              <w:t>Укрепление и обновление материально – технической базы образовательных учреждений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  <w:rPr>
                <w:lang w:eastAsia="en-US"/>
              </w:rPr>
            </w:pPr>
            <w:r w:rsidRPr="008304AE">
              <w:t>Оснащение  ОУ совреме</w:t>
            </w:r>
            <w:r w:rsidRPr="008304AE">
              <w:t>н</w:t>
            </w:r>
            <w:r w:rsidRPr="008304AE">
              <w:t>ным мультимедийным, ко</w:t>
            </w:r>
            <w:r w:rsidRPr="008304AE">
              <w:t>м</w:t>
            </w:r>
            <w:r w:rsidRPr="008304AE">
              <w:t>пьютерным, технологич</w:t>
            </w:r>
            <w:r w:rsidRPr="008304AE">
              <w:t>е</w:t>
            </w:r>
            <w:r w:rsidRPr="008304AE">
              <w:t>ским оборудованием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576694">
            <w:pPr>
              <w:jc w:val="center"/>
              <w:rPr>
                <w:lang w:eastAsia="en-US"/>
              </w:rPr>
            </w:pPr>
            <w:r w:rsidRPr="008304AE">
              <w:t>Управление образования администр</w:t>
            </w:r>
            <w:r w:rsidRPr="008304AE">
              <w:t>а</w:t>
            </w:r>
            <w:r w:rsidRPr="008304AE">
              <w:t>ции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округа, общ</w:t>
            </w:r>
            <w:r w:rsidRPr="008304AE">
              <w:t>е</w:t>
            </w:r>
            <w:r w:rsidRPr="008304AE">
              <w:t>образовател</w:t>
            </w:r>
            <w:r w:rsidRPr="008304AE">
              <w:t>ь</w:t>
            </w:r>
            <w:r w:rsidRPr="008304AE">
              <w:t>ные орган</w:t>
            </w:r>
            <w:r w:rsidRPr="008304AE">
              <w:t>и</w:t>
            </w:r>
            <w:r w:rsidRPr="008304AE">
              <w:t>зации ОГО</w:t>
            </w:r>
          </w:p>
        </w:tc>
        <w:tc>
          <w:tcPr>
            <w:tcW w:w="4252" w:type="dxa"/>
            <w:shd w:val="clear" w:color="auto" w:fill="auto"/>
          </w:tcPr>
          <w:p w:rsidR="00DE7384" w:rsidRPr="008304AE" w:rsidRDefault="008304AE" w:rsidP="00337087">
            <w:pPr>
              <w:jc w:val="both"/>
              <w:rPr>
                <w:bCs w:val="0"/>
                <w:color w:val="548DD4" w:themeColor="text2" w:themeTint="99"/>
              </w:rPr>
            </w:pPr>
            <w:r>
              <w:rPr>
                <w:color w:val="000000" w:themeColor="text1"/>
              </w:rPr>
              <w:t xml:space="preserve">   </w:t>
            </w:r>
            <w:r w:rsidR="00DE7384" w:rsidRPr="008304AE">
              <w:rPr>
                <w:color w:val="000000" w:themeColor="text1"/>
              </w:rPr>
              <w:t>В 2023 году школами и детскими с</w:t>
            </w:r>
            <w:r w:rsidR="00DE7384" w:rsidRPr="008304AE">
              <w:rPr>
                <w:color w:val="000000" w:themeColor="text1"/>
              </w:rPr>
              <w:t>а</w:t>
            </w:r>
            <w:r w:rsidR="00DE7384" w:rsidRPr="008304AE">
              <w:rPr>
                <w:color w:val="000000" w:themeColor="text1"/>
              </w:rPr>
              <w:t>дами было закуплено  мультимеди</w:t>
            </w:r>
            <w:r w:rsidR="00DE7384" w:rsidRPr="008304AE">
              <w:rPr>
                <w:color w:val="000000" w:themeColor="text1"/>
              </w:rPr>
              <w:t>й</w:t>
            </w:r>
            <w:r w:rsidR="00DE7384" w:rsidRPr="008304AE">
              <w:rPr>
                <w:color w:val="000000" w:themeColor="text1"/>
              </w:rPr>
              <w:t>ное и компьютерное оборудование: компьютеры, ноутбуки, проекторы, МФУ, интерактивная доска, интера</w:t>
            </w:r>
            <w:r w:rsidR="00DE7384" w:rsidRPr="008304AE">
              <w:rPr>
                <w:color w:val="000000" w:themeColor="text1"/>
              </w:rPr>
              <w:t>к</w:t>
            </w:r>
            <w:r w:rsidR="00DE7384" w:rsidRPr="008304AE">
              <w:rPr>
                <w:color w:val="000000" w:themeColor="text1"/>
              </w:rPr>
              <w:t>тивные панели, видеокамеры, мобил</w:t>
            </w:r>
            <w:r w:rsidR="00DE7384" w:rsidRPr="008304AE">
              <w:rPr>
                <w:color w:val="000000" w:themeColor="text1"/>
              </w:rPr>
              <w:t>ь</w:t>
            </w:r>
            <w:r w:rsidR="00DE7384" w:rsidRPr="008304AE">
              <w:rPr>
                <w:color w:val="000000" w:themeColor="text1"/>
              </w:rPr>
              <w:t>ные стойки на общую сумму  3 415 738,00 рублей.</w:t>
            </w:r>
            <w:r w:rsidR="00DE7384" w:rsidRPr="008304AE">
              <w:rPr>
                <w:color w:val="548DD4" w:themeColor="text2" w:themeTint="99"/>
              </w:rPr>
              <w:t xml:space="preserve"> </w:t>
            </w:r>
          </w:p>
          <w:p w:rsidR="00DE7384" w:rsidRPr="008304AE" w:rsidRDefault="00DE7384" w:rsidP="00337087">
            <w:pPr>
              <w:jc w:val="both"/>
              <w:rPr>
                <w:bCs w:val="0"/>
                <w:color w:val="548DD4" w:themeColor="text2" w:themeTint="99"/>
              </w:rPr>
            </w:pPr>
          </w:p>
          <w:p w:rsidR="00DE7384" w:rsidRPr="008304AE" w:rsidRDefault="008304AE" w:rsidP="00337087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   </w:t>
            </w:r>
            <w:r w:rsidR="00DE7384" w:rsidRPr="008304AE">
              <w:rPr>
                <w:color w:val="000000" w:themeColor="text1"/>
              </w:rPr>
              <w:t xml:space="preserve">Технологическое оборудование на общую сумму: 277 800 рублей. 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57561E">
            <w:pPr>
              <w:jc w:val="center"/>
              <w:rPr>
                <w:color w:val="FF0000"/>
                <w:shd w:val="clear" w:color="auto" w:fill="FFFFFF"/>
              </w:rPr>
            </w:pPr>
            <w:proofErr w:type="gramStart"/>
            <w:r w:rsidRPr="008304AE">
              <w:rPr>
                <w:color w:val="000000" w:themeColor="text1"/>
                <w:shd w:val="clear" w:color="auto" w:fill="FFFFFF"/>
              </w:rPr>
              <w:t>В том числе в рамках реал</w:t>
            </w:r>
            <w:r w:rsidRPr="008304AE">
              <w:rPr>
                <w:color w:val="000000" w:themeColor="text1"/>
                <w:shd w:val="clear" w:color="auto" w:fill="FFFFFF"/>
              </w:rPr>
              <w:t>и</w:t>
            </w:r>
            <w:r w:rsidRPr="008304AE">
              <w:rPr>
                <w:color w:val="000000" w:themeColor="text1"/>
                <w:shd w:val="clear" w:color="auto" w:fill="FFFFFF"/>
              </w:rPr>
              <w:t>зации наци</w:t>
            </w:r>
            <w:r w:rsidRPr="008304AE">
              <w:rPr>
                <w:color w:val="000000" w:themeColor="text1"/>
                <w:shd w:val="clear" w:color="auto" w:fill="FFFFFF"/>
              </w:rPr>
              <w:t>о</w:t>
            </w:r>
            <w:r w:rsidRPr="008304AE">
              <w:rPr>
                <w:color w:val="000000" w:themeColor="text1"/>
                <w:shd w:val="clear" w:color="auto" w:fill="FFFFFF"/>
              </w:rPr>
              <w:t>нального пр</w:t>
            </w:r>
            <w:r w:rsidRPr="008304AE">
              <w:rPr>
                <w:color w:val="000000" w:themeColor="text1"/>
                <w:shd w:val="clear" w:color="auto" w:fill="FFFFFF"/>
              </w:rPr>
              <w:t>о</w:t>
            </w:r>
            <w:r w:rsidRPr="008304AE">
              <w:rPr>
                <w:color w:val="000000" w:themeColor="text1"/>
                <w:shd w:val="clear" w:color="auto" w:fill="FFFFFF"/>
              </w:rPr>
              <w:t>екта «Образ</w:t>
            </w:r>
            <w:r w:rsidRPr="008304AE">
              <w:rPr>
                <w:color w:val="000000" w:themeColor="text1"/>
                <w:shd w:val="clear" w:color="auto" w:fill="FFFFFF"/>
              </w:rPr>
              <w:t>о</w:t>
            </w:r>
            <w:r w:rsidRPr="008304AE">
              <w:rPr>
                <w:color w:val="000000" w:themeColor="text1"/>
                <w:shd w:val="clear" w:color="auto" w:fill="FFFFFF"/>
              </w:rPr>
              <w:t xml:space="preserve">вания» </w:t>
            </w:r>
            <w:r w:rsidRPr="008304AE">
              <w:t>фед</w:t>
            </w:r>
            <w:r w:rsidRPr="008304AE">
              <w:t>е</w:t>
            </w:r>
            <w:r w:rsidRPr="008304AE">
              <w:t>рального пр</w:t>
            </w:r>
            <w:r w:rsidRPr="008304AE">
              <w:t>о</w:t>
            </w:r>
            <w:r w:rsidRPr="008304AE">
              <w:t>екта «Цифр</w:t>
            </w:r>
            <w:r w:rsidRPr="008304AE">
              <w:t>о</w:t>
            </w:r>
            <w:r w:rsidRPr="008304AE">
              <w:t>вая образов</w:t>
            </w:r>
            <w:r w:rsidRPr="008304AE">
              <w:t>а</w:t>
            </w:r>
            <w:r w:rsidRPr="008304AE">
              <w:t>тельная ср</w:t>
            </w:r>
            <w:r w:rsidRPr="008304AE">
              <w:t>е</w:t>
            </w:r>
            <w:r w:rsidRPr="008304AE">
              <w:t xml:space="preserve">да» </w:t>
            </w:r>
            <w:r w:rsidRPr="008304AE">
              <w:rPr>
                <w:color w:val="000000" w:themeColor="text1"/>
                <w:shd w:val="clear" w:color="auto" w:fill="FFFFFF"/>
              </w:rPr>
              <w:t>закупл</w:t>
            </w:r>
            <w:r w:rsidRPr="008304AE">
              <w:rPr>
                <w:color w:val="000000" w:themeColor="text1"/>
                <w:shd w:val="clear" w:color="auto" w:fill="FFFFFF"/>
              </w:rPr>
              <w:t>е</w:t>
            </w:r>
            <w:r w:rsidRPr="008304AE">
              <w:rPr>
                <w:color w:val="000000" w:themeColor="text1"/>
                <w:shd w:val="clear" w:color="auto" w:fill="FFFFFF"/>
              </w:rPr>
              <w:t>ны для МБОУ «ООШ п. О</w:t>
            </w:r>
            <w:r w:rsidRPr="008304AE">
              <w:rPr>
                <w:color w:val="000000" w:themeColor="text1"/>
                <w:shd w:val="clear" w:color="auto" w:fill="FFFFFF"/>
              </w:rPr>
              <w:t>м</w:t>
            </w:r>
            <w:r w:rsidRPr="008304AE">
              <w:rPr>
                <w:color w:val="000000" w:themeColor="text1"/>
                <w:shd w:val="clear" w:color="auto" w:fill="FFFFFF"/>
              </w:rPr>
              <w:t>сукчан» и МБОУ «СОШ п. Дукат»  по 6 ноутбуков, 6 компьюте</w:t>
            </w:r>
            <w:r w:rsidRPr="008304AE">
              <w:rPr>
                <w:color w:val="000000" w:themeColor="text1"/>
                <w:shd w:val="clear" w:color="auto" w:fill="FFFFFF"/>
              </w:rPr>
              <w:t>р</w:t>
            </w:r>
            <w:r w:rsidRPr="008304AE">
              <w:rPr>
                <w:color w:val="000000" w:themeColor="text1"/>
                <w:shd w:val="clear" w:color="auto" w:fill="FFFFFF"/>
              </w:rPr>
              <w:t xml:space="preserve">ных мышей, 1 видеокамера, 1 МФУ, 6 шт. программное обеспечение </w:t>
            </w:r>
            <w:r w:rsidRPr="008304AE">
              <w:rPr>
                <w:color w:val="000000" w:themeColor="text1"/>
                <w:shd w:val="clear" w:color="auto" w:fill="FFFFFF"/>
              </w:rPr>
              <w:lastRenderedPageBreak/>
              <w:t>для ноутб</w:t>
            </w:r>
            <w:r w:rsidRPr="008304AE">
              <w:rPr>
                <w:color w:val="000000" w:themeColor="text1"/>
                <w:shd w:val="clear" w:color="auto" w:fill="FFFFFF"/>
              </w:rPr>
              <w:t>у</w:t>
            </w:r>
            <w:r w:rsidRPr="008304AE">
              <w:rPr>
                <w:color w:val="000000" w:themeColor="text1"/>
                <w:shd w:val="clear" w:color="auto" w:fill="FFFFFF"/>
              </w:rPr>
              <w:t>ков, 1 м</w:t>
            </w:r>
            <w:r w:rsidRPr="008304AE">
              <w:rPr>
                <w:color w:val="000000" w:themeColor="text1"/>
                <w:shd w:val="clear" w:color="auto" w:fill="FFFFFF"/>
              </w:rPr>
              <w:t>о</w:t>
            </w:r>
            <w:r w:rsidRPr="008304AE">
              <w:rPr>
                <w:color w:val="000000" w:themeColor="text1"/>
                <w:shd w:val="clear" w:color="auto" w:fill="FFFFFF"/>
              </w:rPr>
              <w:t>бильная сто</w:t>
            </w:r>
            <w:r w:rsidRPr="008304AE">
              <w:rPr>
                <w:color w:val="000000" w:themeColor="text1"/>
                <w:shd w:val="clear" w:color="auto" w:fill="FFFFFF"/>
              </w:rPr>
              <w:t>й</w:t>
            </w:r>
            <w:r w:rsidRPr="008304AE">
              <w:rPr>
                <w:color w:val="000000" w:themeColor="text1"/>
                <w:shd w:val="clear" w:color="auto" w:fill="FFFFFF"/>
              </w:rPr>
              <w:t>ка на общую сумму 1 623 239,32 ру</w:t>
            </w:r>
            <w:r w:rsidRPr="008304AE">
              <w:rPr>
                <w:color w:val="000000" w:themeColor="text1"/>
                <w:shd w:val="clear" w:color="auto" w:fill="FFFFFF"/>
              </w:rPr>
              <w:t>б</w:t>
            </w:r>
            <w:r w:rsidRPr="008304AE">
              <w:rPr>
                <w:color w:val="000000" w:themeColor="text1"/>
                <w:shd w:val="clear" w:color="auto" w:fill="FFFFFF"/>
              </w:rPr>
              <w:t>лей.</w:t>
            </w:r>
            <w:proofErr w:type="gramEnd"/>
          </w:p>
        </w:tc>
      </w:tr>
      <w:tr w:rsidR="00DE7384" w:rsidRPr="008304AE" w:rsidTr="008304AE">
        <w:tc>
          <w:tcPr>
            <w:tcW w:w="14993" w:type="dxa"/>
            <w:gridSpan w:val="6"/>
            <w:shd w:val="clear" w:color="auto" w:fill="auto"/>
          </w:tcPr>
          <w:p w:rsidR="00DE7384" w:rsidRPr="008304AE" w:rsidRDefault="00DE7384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8304AE">
              <w:rPr>
                <w:b/>
              </w:rPr>
              <w:lastRenderedPageBreak/>
              <w:t>6. Развитие культуры</w:t>
            </w: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6.1.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04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разнообразных культурно-досуговых м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на территории Омсукчанского </w:t>
            </w:r>
            <w:r w:rsidR="003A3C0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3A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3C0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 xml:space="preserve"> округа, провед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ние разнообразных кул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турно-досуговых меропр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ятий на территории Омсу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 xml:space="preserve">чанского </w:t>
            </w:r>
            <w:r w:rsidR="003A3C0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 xml:space="preserve"> округа, увеличение колич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ства культурно-досуговых мероприятий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 xml:space="preserve">Подготовка и проведение мероприятий 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Управление культуры, с</w:t>
            </w:r>
            <w:r w:rsidRPr="008304AE">
              <w:t>о</w:t>
            </w:r>
            <w:r w:rsidRPr="008304AE">
              <w:t>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AA6E94" w:rsidRPr="008304AE" w:rsidRDefault="008304AE" w:rsidP="008304AE">
            <w:pPr>
              <w:jc w:val="both"/>
            </w:pPr>
            <w:r>
              <w:t xml:space="preserve">   </w:t>
            </w:r>
            <w:r w:rsidR="00AA6E94" w:rsidRPr="008304AE">
              <w:t>За 2023 год  МБУК «ЦД и НТ О</w:t>
            </w:r>
            <w:r w:rsidR="00AA6E94" w:rsidRPr="008304AE">
              <w:t>м</w:t>
            </w:r>
            <w:r w:rsidR="00AA6E94" w:rsidRPr="008304AE">
              <w:t>сукчанского ГО» было подготовлено и проведено 320 культурно-массовых мероприятия.  Общее число посетит</w:t>
            </w:r>
            <w:r w:rsidR="00AA6E94" w:rsidRPr="008304AE">
              <w:t>е</w:t>
            </w:r>
            <w:r w:rsidR="00AA6E94" w:rsidRPr="008304AE">
              <w:t>лей составило 12614 человек. За 2023 год платными услугами учреждения воспользовались 1855 человек, доход от предоставления платных услуг с</w:t>
            </w:r>
            <w:r w:rsidR="00AA6E94" w:rsidRPr="008304AE">
              <w:t>о</w:t>
            </w:r>
            <w:r w:rsidR="00AA6E94" w:rsidRPr="008304AE">
              <w:t xml:space="preserve">ставил 678,8 тыс. руб. </w:t>
            </w:r>
          </w:p>
          <w:p w:rsidR="00AA6E94" w:rsidRPr="008304AE" w:rsidRDefault="008304AE" w:rsidP="008304AE">
            <w:pPr>
              <w:jc w:val="both"/>
            </w:pPr>
            <w:r>
              <w:t xml:space="preserve">   </w:t>
            </w:r>
            <w:r w:rsidR="00AA6E94" w:rsidRPr="008304AE">
              <w:t xml:space="preserve">В период с января по декабрь  2023 в учреждении, </w:t>
            </w:r>
            <w:proofErr w:type="gramStart"/>
            <w:r w:rsidR="00AA6E94" w:rsidRPr="008304AE">
              <w:t>согласно</w:t>
            </w:r>
            <w:proofErr w:type="gramEnd"/>
            <w:r w:rsidR="00AA6E94" w:rsidRPr="008304AE">
              <w:t xml:space="preserve"> перспективного плана работы, прошли акции:  «Пом</w:t>
            </w:r>
            <w:r w:rsidR="00AA6E94" w:rsidRPr="008304AE">
              <w:t>о</w:t>
            </w:r>
            <w:r w:rsidR="00AA6E94" w:rsidRPr="008304AE">
              <w:t>ги солдату»,  «Письмо солдату», «Мы</w:t>
            </w:r>
            <w:proofErr w:type="gramStart"/>
            <w:r w:rsidR="00AA6E94" w:rsidRPr="008304AE">
              <w:t xml:space="preserve"> В</w:t>
            </w:r>
            <w:proofErr w:type="gramEnd"/>
            <w:r w:rsidR="00AA6E94" w:rsidRPr="008304AE">
              <w:t>месте» и др., «ЗОЖ», «Неделя Добра», и др.</w:t>
            </w:r>
          </w:p>
          <w:p w:rsidR="00AA6E94" w:rsidRPr="008304AE" w:rsidRDefault="008304AE" w:rsidP="008304AE">
            <w:pPr>
              <w:jc w:val="both"/>
            </w:pPr>
            <w:r>
              <w:t xml:space="preserve">   </w:t>
            </w:r>
            <w:proofErr w:type="gramStart"/>
            <w:r w:rsidR="00AA6E94" w:rsidRPr="008304AE">
              <w:t>Крупными мероприятиями указанн</w:t>
            </w:r>
            <w:r w:rsidR="00AA6E94" w:rsidRPr="008304AE">
              <w:t>о</w:t>
            </w:r>
            <w:r w:rsidR="00AA6E94" w:rsidRPr="008304AE">
              <w:t>го периода стали «Поделки к Сочел</w:t>
            </w:r>
            <w:r w:rsidR="00AA6E94" w:rsidRPr="008304AE">
              <w:t>ь</w:t>
            </w:r>
            <w:r w:rsidR="00AA6E94" w:rsidRPr="008304AE">
              <w:t>нику» «Масленичная неделя», «День защитника Отечества», мероприятия - к 80-Сталинградской битвы, онлайн поздравления участникам СВО,  акция «Знамя Победы»,  праздничный ко</w:t>
            </w:r>
            <w:r w:rsidR="00AA6E94" w:rsidRPr="008304AE">
              <w:t>н</w:t>
            </w:r>
            <w:r w:rsidR="00AA6E94" w:rsidRPr="008304AE">
              <w:t xml:space="preserve">церт 8- марта, акция «поздравление матерей и жен к 8 марта», 9- </w:t>
            </w:r>
            <w:proofErr w:type="spellStart"/>
            <w:r w:rsidR="00AA6E94" w:rsidRPr="008304AE">
              <w:t>летие</w:t>
            </w:r>
            <w:proofErr w:type="spellEnd"/>
            <w:r w:rsidR="00AA6E94" w:rsidRPr="008304AE">
              <w:t xml:space="preserve"> </w:t>
            </w:r>
            <w:r w:rsidR="00AA6E94" w:rsidRPr="008304AE">
              <w:lastRenderedPageBreak/>
              <w:t>воссоединения Крыма с Россией, (праздничный концерт на площади администрации) игровая программа «Светлое Христово Воскресенье», и  праздничный концерт, концерт ко Дню муниципального служащего</w:t>
            </w:r>
            <w:proofErr w:type="gramEnd"/>
            <w:r w:rsidR="00AA6E94" w:rsidRPr="008304AE">
              <w:t xml:space="preserve"> в админ</w:t>
            </w:r>
            <w:r w:rsidR="00AA6E94" w:rsidRPr="008304AE">
              <w:t>и</w:t>
            </w:r>
            <w:r w:rsidR="00AA6E94" w:rsidRPr="008304AE">
              <w:t>страции округа,  отчетный концерт ДШИ, 9-летие ансамбля «</w:t>
            </w:r>
            <w:proofErr w:type="spellStart"/>
            <w:r w:rsidR="00AA6E94" w:rsidRPr="008304AE">
              <w:t>Милгын</w:t>
            </w:r>
            <w:proofErr w:type="spellEnd"/>
            <w:r w:rsidR="00AA6E94" w:rsidRPr="008304AE">
              <w:t>» «Дыхание Земли родной»,</w:t>
            </w:r>
            <w:r>
              <w:t xml:space="preserve"> </w:t>
            </w:r>
            <w:r w:rsidR="00AA6E94" w:rsidRPr="008304AE">
              <w:t>(концерт и выставка декоратив</w:t>
            </w:r>
            <w:r>
              <w:t>н</w:t>
            </w:r>
            <w:proofErr w:type="gramStart"/>
            <w:r>
              <w:t>о-</w:t>
            </w:r>
            <w:proofErr w:type="gramEnd"/>
            <w:r>
              <w:t xml:space="preserve"> прикладного творчества). 8-</w:t>
            </w:r>
            <w:r w:rsidR="00AA6E94" w:rsidRPr="008304AE">
              <w:t>летие ансамбля «Трад</w:t>
            </w:r>
            <w:r w:rsidR="00AA6E94" w:rsidRPr="008304AE">
              <w:t>и</w:t>
            </w:r>
            <w:r w:rsidR="00AA6E94" w:rsidRPr="008304AE">
              <w:t>ция» «Все пути дороженьки», спе</w:t>
            </w:r>
            <w:r w:rsidR="00AA6E94" w:rsidRPr="008304AE">
              <w:t>к</w:t>
            </w:r>
            <w:r w:rsidR="00AA6E94" w:rsidRPr="008304AE">
              <w:t>такль «Аленький цветочек» и др.</w:t>
            </w:r>
          </w:p>
          <w:p w:rsidR="00AA6E94" w:rsidRPr="008304AE" w:rsidRDefault="008304AE" w:rsidP="008304AE">
            <w:pPr>
              <w:jc w:val="both"/>
            </w:pPr>
            <w:r>
              <w:t xml:space="preserve">   </w:t>
            </w:r>
            <w:r w:rsidR="00AA6E94" w:rsidRPr="008304AE">
              <w:t>В мае 2023 года в учреждении в</w:t>
            </w:r>
            <w:r w:rsidR="00AA6E94" w:rsidRPr="008304AE">
              <w:t>ы</w:t>
            </w:r>
            <w:r w:rsidR="00AA6E94" w:rsidRPr="008304AE">
              <w:t>ступил Областной театр  кукол «Ос</w:t>
            </w:r>
            <w:r w:rsidR="00AA6E94" w:rsidRPr="008304AE">
              <w:t>т</w:t>
            </w:r>
            <w:r w:rsidR="00AA6E94" w:rsidRPr="008304AE">
              <w:t>ровский. Любовь не преступление», Сказка «Три поросенка».</w:t>
            </w:r>
          </w:p>
          <w:p w:rsidR="00AA6E94" w:rsidRPr="008304AE" w:rsidRDefault="008304AE" w:rsidP="008304AE">
            <w:pPr>
              <w:jc w:val="both"/>
            </w:pPr>
            <w:r>
              <w:t xml:space="preserve">   </w:t>
            </w:r>
            <w:r w:rsidR="00AA6E94" w:rsidRPr="008304AE">
              <w:t>Проведен Общероссийский пер</w:t>
            </w:r>
            <w:r w:rsidR="00AA6E94" w:rsidRPr="008304AE">
              <w:t>е</w:t>
            </w:r>
            <w:r w:rsidR="00AA6E94" w:rsidRPr="008304AE">
              <w:t>движной кинофестиваль  «наука п</w:t>
            </w:r>
            <w:r w:rsidR="00AA6E94" w:rsidRPr="008304AE">
              <w:t>о</w:t>
            </w:r>
            <w:r w:rsidR="00AA6E94" w:rsidRPr="008304AE">
              <w:t>беждать», Донбасс. Признанный», Д</w:t>
            </w:r>
            <w:r w:rsidR="00AA6E94" w:rsidRPr="008304AE">
              <w:t>о</w:t>
            </w:r>
            <w:r w:rsidR="00AA6E94" w:rsidRPr="008304AE">
              <w:t xml:space="preserve">нецкая </w:t>
            </w:r>
            <w:proofErr w:type="spellStart"/>
            <w:r w:rsidR="00AA6E94" w:rsidRPr="008304AE">
              <w:t>Вратарница</w:t>
            </w:r>
            <w:proofErr w:type="spellEnd"/>
            <w:r w:rsidR="00AA6E94" w:rsidRPr="008304AE">
              <w:t xml:space="preserve">», </w:t>
            </w:r>
            <w:r>
              <w:t xml:space="preserve"> </w:t>
            </w:r>
            <w:r w:rsidR="00AA6E94" w:rsidRPr="008304AE">
              <w:t>Диагноз Жизнь», Мариуполь голоса».</w:t>
            </w:r>
          </w:p>
          <w:p w:rsidR="00AA6E94" w:rsidRPr="008304AE" w:rsidRDefault="008304AE" w:rsidP="008304AE">
            <w:pPr>
              <w:jc w:val="both"/>
            </w:pPr>
            <w:r>
              <w:t xml:space="preserve">   </w:t>
            </w:r>
            <w:r w:rsidR="00AA6E94" w:rsidRPr="008304AE">
              <w:t>Ко дню инвалида в учреждении с</w:t>
            </w:r>
            <w:r w:rsidR="00AA6E94" w:rsidRPr="008304AE">
              <w:t>о</w:t>
            </w:r>
            <w:r w:rsidR="00AA6E94" w:rsidRPr="008304AE">
              <w:t>стоялась ежегодная традиционная встреча - мастер- класс декоративн</w:t>
            </w:r>
            <w:proofErr w:type="gramStart"/>
            <w:r w:rsidR="00AA6E94" w:rsidRPr="008304AE">
              <w:t>о-</w:t>
            </w:r>
            <w:proofErr w:type="gramEnd"/>
            <w:r w:rsidR="00AA6E94" w:rsidRPr="008304AE">
              <w:t xml:space="preserve"> прикладного творчества «новогодний венок» ребята прекрасно провели вр</w:t>
            </w:r>
            <w:r w:rsidR="00AA6E94" w:rsidRPr="008304AE">
              <w:t>е</w:t>
            </w:r>
            <w:r w:rsidR="00AA6E94" w:rsidRPr="008304AE">
              <w:t xml:space="preserve">мя. Сделали своими руками декор, общались и пили чай. </w:t>
            </w:r>
          </w:p>
          <w:p w:rsidR="00AA6E94" w:rsidRPr="008304AE" w:rsidRDefault="008304AE" w:rsidP="008304AE">
            <w:pPr>
              <w:jc w:val="both"/>
            </w:pPr>
            <w:r>
              <w:t xml:space="preserve">   </w:t>
            </w:r>
            <w:r w:rsidR="00AA6E94" w:rsidRPr="008304AE">
              <w:t xml:space="preserve">Проведена Всероссийская акция  «Ночь кино»- для жителей округа был показан бесплатно  фильм «Вызов». </w:t>
            </w:r>
          </w:p>
          <w:p w:rsidR="00AA6E94" w:rsidRPr="008304AE" w:rsidRDefault="008304AE" w:rsidP="008304AE">
            <w:pPr>
              <w:jc w:val="both"/>
            </w:pPr>
            <w:r>
              <w:t xml:space="preserve">   </w:t>
            </w:r>
            <w:r w:rsidR="00AA6E94" w:rsidRPr="008304AE">
              <w:t>08 декабря 2023 года в центре досу</w:t>
            </w:r>
            <w:r>
              <w:t xml:space="preserve">га  </w:t>
            </w:r>
            <w:r>
              <w:lastRenderedPageBreak/>
              <w:t>сост</w:t>
            </w:r>
            <w:r w:rsidR="00AA6E94" w:rsidRPr="008304AE">
              <w:t>оялось торжественное закрытие «Года педагога и наставника».</w:t>
            </w:r>
          </w:p>
          <w:p w:rsidR="00AA6E94" w:rsidRPr="008304AE" w:rsidRDefault="008304AE" w:rsidP="008304AE">
            <w:pPr>
              <w:jc w:val="both"/>
            </w:pPr>
            <w:r>
              <w:t xml:space="preserve">   </w:t>
            </w:r>
            <w:r w:rsidR="00AA6E94" w:rsidRPr="008304AE">
              <w:t xml:space="preserve">В МКУК «ЦД и НТ ОГО» работает «Культурный клуб», работа клуба направлена на организацию досуга детского населения. </w:t>
            </w:r>
          </w:p>
          <w:p w:rsidR="00DE7384" w:rsidRPr="008304AE" w:rsidRDefault="008304AE" w:rsidP="008304AE">
            <w:pPr>
              <w:jc w:val="both"/>
            </w:pPr>
            <w:r>
              <w:t xml:space="preserve">   </w:t>
            </w:r>
            <w:r w:rsidR="00AA6E94" w:rsidRPr="008304AE">
              <w:t>В рамках патриотического воспит</w:t>
            </w:r>
            <w:r w:rsidR="00AA6E94" w:rsidRPr="008304AE">
              <w:t>а</w:t>
            </w:r>
            <w:r w:rsidR="00AA6E94" w:rsidRPr="008304AE">
              <w:t>ния, пропаганды ЗОЖ, антитеррор</w:t>
            </w:r>
            <w:r w:rsidR="00AA6E94" w:rsidRPr="008304AE">
              <w:t>и</w:t>
            </w:r>
            <w:r w:rsidR="00AA6E94" w:rsidRPr="008304AE">
              <w:t>стической направленности, экологии, безопасное лето, Добро, и других а</w:t>
            </w:r>
            <w:r w:rsidR="00AA6E94" w:rsidRPr="008304AE">
              <w:t>к</w:t>
            </w:r>
            <w:r w:rsidR="00AA6E94" w:rsidRPr="008304AE">
              <w:t>ций в 2023 году проведено 58 мер</w:t>
            </w:r>
            <w:r w:rsidR="00AA6E94" w:rsidRPr="008304AE">
              <w:t>о</w:t>
            </w:r>
            <w:r w:rsidR="00AA6E94" w:rsidRPr="008304AE">
              <w:t>приятий, участниками которых явл</w:t>
            </w:r>
            <w:r w:rsidR="00AA6E94" w:rsidRPr="008304AE">
              <w:t>я</w:t>
            </w:r>
            <w:r w:rsidR="00AA6E94" w:rsidRPr="008304AE">
              <w:t xml:space="preserve">ется молодёжь Омсукчанского </w:t>
            </w:r>
            <w:r w:rsidR="003A3C05">
              <w:t>мун</w:t>
            </w:r>
            <w:r w:rsidR="003A3C05">
              <w:t>и</w:t>
            </w:r>
            <w:r w:rsidR="003A3C05">
              <w:t>ципального</w:t>
            </w:r>
            <w:r w:rsidR="00AA6E94" w:rsidRPr="008304AE">
              <w:t xml:space="preserve"> округа.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6.2.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5B1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сохранности и пополнения библиотечных фондов Омсукчанского </w:t>
            </w:r>
            <w:r w:rsidR="003A3C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3C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3C05">
              <w:rPr>
                <w:rFonts w:ascii="Times New Roman" w:hAnsi="Times New Roman" w:cs="Times New Roman"/>
                <w:sz w:val="24"/>
                <w:szCs w:val="24"/>
              </w:rPr>
              <w:t>ниципального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 xml:space="preserve"> округа, обе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печение гарантированного комплектования библи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течных фондов новыми д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кументами на различных носителях информации, увеличение количества н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вых поступлений докуме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тов на различных носителях информации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В рамках бюджета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муниципального</w:t>
            </w:r>
            <w:r w:rsidRPr="008304AE">
              <w:t xml:space="preserve"> округа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Управление культуры, с</w:t>
            </w:r>
            <w:r w:rsidRPr="008304AE">
              <w:t>о</w:t>
            </w:r>
            <w:r w:rsidRPr="008304AE">
              <w:t>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AA6E94" w:rsidRPr="008304AE" w:rsidRDefault="008304AE" w:rsidP="00AA6E94">
            <w:pPr>
              <w:jc w:val="both"/>
            </w:pPr>
            <w:r>
              <w:t xml:space="preserve">   </w:t>
            </w:r>
            <w:r w:rsidR="00AA6E94" w:rsidRPr="008304AE">
              <w:t>Благодаря нацпроекту «Культура» на комплектование библиотечных фондов ЦБС и развитие библиотечного дела выделены средства в размере 1000  тыс. руб. Из федерального бюджета - 446 тыс. руб.</w:t>
            </w:r>
          </w:p>
          <w:p w:rsidR="00AA6E94" w:rsidRPr="008304AE" w:rsidRDefault="008304AE" w:rsidP="00AA6E94">
            <w:pPr>
              <w:jc w:val="both"/>
            </w:pPr>
            <w:r>
              <w:t xml:space="preserve">   </w:t>
            </w:r>
            <w:r w:rsidR="00AA6E94" w:rsidRPr="008304AE">
              <w:t>Увеличение книжного фонда сост</w:t>
            </w:r>
            <w:r w:rsidR="00AA6E94" w:rsidRPr="008304AE">
              <w:t>а</w:t>
            </w:r>
            <w:r w:rsidR="00AA6E94" w:rsidRPr="008304AE">
              <w:t>вило 1690 экз.</w:t>
            </w:r>
          </w:p>
          <w:p w:rsidR="00AA6E94" w:rsidRPr="008304AE" w:rsidRDefault="008304AE" w:rsidP="00AA6E94">
            <w:pPr>
              <w:jc w:val="both"/>
            </w:pPr>
            <w:r>
              <w:t xml:space="preserve">   </w:t>
            </w:r>
            <w:r w:rsidR="00AA6E94" w:rsidRPr="008304AE">
              <w:t>По итогам 2023 года фонд библиотек составил 63 290 изданий на различных видах носителей.</w:t>
            </w:r>
          </w:p>
          <w:p w:rsidR="00AA6E94" w:rsidRPr="008304AE" w:rsidRDefault="008304AE" w:rsidP="00AA6E94">
            <w:pPr>
              <w:jc w:val="both"/>
            </w:pPr>
            <w:r>
              <w:t xml:space="preserve">   </w:t>
            </w:r>
            <w:r w:rsidR="00AA6E94" w:rsidRPr="008304AE">
              <w:t>Количество читателей - 3 266 чел., в том числе детей до 14 лет - 899 чел.</w:t>
            </w:r>
          </w:p>
          <w:p w:rsidR="00DE7384" w:rsidRPr="008304AE" w:rsidRDefault="00DE7384" w:rsidP="00AA6E94">
            <w:pPr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6.3.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 xml:space="preserve">ний культуры и искусства, создание комфортных условий для посетителей. 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инфраструктуры, соответствующее требов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ниям современных потр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бителей услуг,   сохра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ность муниципального имущества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lastRenderedPageBreak/>
              <w:t>В рамках бюджета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муниципального</w:t>
            </w:r>
            <w:r w:rsidRPr="008304AE">
              <w:t xml:space="preserve"> округа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337087" w:rsidRPr="008304AE" w:rsidRDefault="008304AE" w:rsidP="00337087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октября состоялось долгожданное открытие модельной библиотеки в п. Дукат. Библиотека-филиал прошла модернизацию в рамках национальн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 проекта «Культура». На эти цели из 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федерального бюджета было выделено 5 миллионов рублей.   На эти средства были приобретены мебель, в том числе и мебель, предназначенная специально для детей, оборудование (интеракти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 пол, телевизор, моноблоки, при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 и другое), книги. Также было пр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обретено специализированное обор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дование для организации доступной среды (портативный </w:t>
            </w:r>
            <w:proofErr w:type="spellStart"/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видеоувелич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</w:t>
            </w:r>
            <w:proofErr w:type="spellEnd"/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индукционная система перено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ная, гусеничный подъемник, тактил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 таблички и другое).</w:t>
            </w:r>
          </w:p>
          <w:p w:rsidR="00DE7384" w:rsidRPr="008304AE" w:rsidRDefault="008304AE" w:rsidP="008304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рамках Соглашения о социально-экономическом сотрудничестве между Магаданским Филиалом АО «Полим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талл» и </w:t>
            </w:r>
            <w:proofErr w:type="spellStart"/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Омсукчанским</w:t>
            </w:r>
            <w:proofErr w:type="spellEnd"/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ным округом в библиотеке-филиале п. Дукат был проведен косметический ремонт. На эти цели компания «Пол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металл» направила более 6 миллионов рублей. За счет средств социального партнера был произведен ремонт хо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 и коридора библиотеки. В помещ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нии установлены подвесные потолки, окрашены стены, во всех помещениях заменены половое покрытие и ме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комнатные двери, а также адаптирован санузел под потребности посетителей с ограниченными возможностями зд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337087" w:rsidRPr="00830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ровья.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617E1">
            <w:pPr>
              <w:jc w:val="both"/>
            </w:pP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6.4.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Создание в системе допо</w:t>
            </w:r>
            <w:r w:rsidRPr="008304AE">
              <w:t>л</w:t>
            </w:r>
            <w:r w:rsidRPr="008304AE">
              <w:t xml:space="preserve">нительного образования </w:t>
            </w:r>
            <w:r w:rsidRPr="008304AE">
              <w:lastRenderedPageBreak/>
              <w:t>равных возможностей для современного качественн</w:t>
            </w:r>
            <w:r w:rsidRPr="008304AE">
              <w:t>о</w:t>
            </w:r>
            <w:r w:rsidRPr="008304AE">
              <w:t>го образования и позити</w:t>
            </w:r>
            <w:r w:rsidRPr="008304AE">
              <w:t>в</w:t>
            </w:r>
            <w:r w:rsidRPr="008304AE">
              <w:t>ной социализации детей, обеспечение выполнения государственных гарантий общедоступности и бе</w:t>
            </w:r>
            <w:r w:rsidRPr="008304AE">
              <w:t>с</w:t>
            </w:r>
            <w:r w:rsidRPr="008304AE">
              <w:t>платности дополнительного образования, увеличение охвата детей программами дополнительного образов</w:t>
            </w:r>
            <w:r w:rsidRPr="008304AE">
              <w:t>а</w:t>
            </w:r>
            <w:r w:rsidRPr="008304AE">
              <w:t>ния.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lastRenderedPageBreak/>
              <w:t>- реализация мероприятий в рамках муниципальной пр</w:t>
            </w:r>
            <w:r w:rsidRPr="008304AE">
              <w:t>о</w:t>
            </w:r>
            <w:r w:rsidRPr="008304AE">
              <w:lastRenderedPageBreak/>
              <w:t xml:space="preserve">граммы; </w:t>
            </w:r>
          </w:p>
          <w:p w:rsidR="00DE7384" w:rsidRPr="008304AE" w:rsidRDefault="00DE7384" w:rsidP="0080213C">
            <w:pPr>
              <w:jc w:val="both"/>
            </w:pPr>
            <w:r w:rsidRPr="008304AE">
              <w:t>- подготовка и проведение культурно-массовых мер</w:t>
            </w:r>
            <w:r w:rsidRPr="008304AE">
              <w:t>о</w:t>
            </w:r>
            <w:r w:rsidRPr="008304AE">
              <w:t>приятий;</w:t>
            </w:r>
          </w:p>
          <w:p w:rsidR="00DE7384" w:rsidRPr="008304AE" w:rsidRDefault="00DE7384" w:rsidP="0080213C">
            <w:pPr>
              <w:jc w:val="both"/>
            </w:pPr>
            <w:r w:rsidRPr="008304AE">
              <w:t>- участие в областных и р</w:t>
            </w:r>
            <w:r w:rsidRPr="008304AE">
              <w:t>е</w:t>
            </w:r>
            <w:r w:rsidRPr="008304AE">
              <w:t>гиональных конкурсах;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 xml:space="preserve">Подготовка и проведение </w:t>
            </w:r>
            <w:r w:rsidRPr="008304AE">
              <w:lastRenderedPageBreak/>
              <w:t>мероприятий</w:t>
            </w:r>
          </w:p>
        </w:tc>
        <w:tc>
          <w:tcPr>
            <w:tcW w:w="4252" w:type="dxa"/>
            <w:shd w:val="clear" w:color="auto" w:fill="auto"/>
          </w:tcPr>
          <w:p w:rsidR="00337087" w:rsidRPr="008304AE" w:rsidRDefault="008304AE" w:rsidP="00337087">
            <w:pPr>
              <w:ind w:right="-2"/>
              <w:jc w:val="both"/>
            </w:pPr>
            <w:r>
              <w:lastRenderedPageBreak/>
              <w:t xml:space="preserve">   </w:t>
            </w:r>
            <w:r w:rsidR="00337087" w:rsidRPr="008304AE">
              <w:t>МКУДО «Детская школа искусств Омсукчанского муниципального окр</w:t>
            </w:r>
            <w:r w:rsidR="00337087" w:rsidRPr="008304AE">
              <w:t>у</w:t>
            </w:r>
            <w:r w:rsidR="00337087" w:rsidRPr="008304AE">
              <w:lastRenderedPageBreak/>
              <w:t>га» осуществляет основные виды о</w:t>
            </w:r>
            <w:r w:rsidR="00337087" w:rsidRPr="008304AE">
              <w:t>б</w:t>
            </w:r>
            <w:r w:rsidR="00337087" w:rsidRPr="008304AE">
              <w:t>разовательной деятельности: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- реализация дополнительных общ</w:t>
            </w:r>
            <w:r w:rsidR="00337087" w:rsidRPr="008304AE">
              <w:t>е</w:t>
            </w:r>
            <w:r w:rsidR="00337087" w:rsidRPr="008304AE">
              <w:t>развивающих программ в области и</w:t>
            </w:r>
            <w:r w:rsidR="00337087" w:rsidRPr="008304AE">
              <w:t>с</w:t>
            </w:r>
            <w:r w:rsidR="00337087" w:rsidRPr="008304AE">
              <w:t>кусств;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- реализация дополнительных пре</w:t>
            </w:r>
            <w:r w:rsidR="00337087" w:rsidRPr="008304AE">
              <w:t>д</w:t>
            </w:r>
            <w:r w:rsidR="00337087" w:rsidRPr="008304AE">
              <w:t>профессиональных программ в обл</w:t>
            </w:r>
            <w:r w:rsidR="00337087" w:rsidRPr="008304AE">
              <w:t>а</w:t>
            </w:r>
            <w:r w:rsidR="00337087" w:rsidRPr="008304AE">
              <w:t>сти искусств.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В школе ведется обучение по пяти направлениям искусства: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- художественное;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- хореографическое;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- музыкальный фольклор;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- фортепианное.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Кроме того, в учреждении осущест</w:t>
            </w:r>
            <w:r w:rsidR="00337087" w:rsidRPr="008304AE">
              <w:t>в</w:t>
            </w:r>
            <w:r w:rsidR="00337087" w:rsidRPr="008304AE">
              <w:t>ляется образовательная услуга по о</w:t>
            </w:r>
            <w:r w:rsidR="00337087" w:rsidRPr="008304AE">
              <w:t>б</w:t>
            </w:r>
            <w:r w:rsidR="00337087" w:rsidRPr="008304AE">
              <w:t>щему эстетическому образованию, учебный план которого предусматр</w:t>
            </w:r>
            <w:r w:rsidR="00337087" w:rsidRPr="008304AE">
              <w:t>и</w:t>
            </w:r>
            <w:r w:rsidR="00337087" w:rsidRPr="008304AE">
              <w:t>вает дисциплины из всех направлений (подготовительное отделение).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По окончании 2023 года педагогич</w:t>
            </w:r>
            <w:r w:rsidR="00337087" w:rsidRPr="008304AE">
              <w:t>е</w:t>
            </w:r>
            <w:r w:rsidR="00337087" w:rsidRPr="008304AE">
              <w:t>ский состав школы составил 5 человек: 1 преподаватель по классу живописи, 2 преподавателя по классу хореографии, 1 преподаватель по классу теоретич</w:t>
            </w:r>
            <w:r w:rsidR="00337087" w:rsidRPr="008304AE">
              <w:t>е</w:t>
            </w:r>
            <w:r w:rsidR="00337087" w:rsidRPr="008304AE">
              <w:t xml:space="preserve">ских дисциплин, 1 преподаватель по классу музыкального фольклора. 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 xml:space="preserve">Контингент обучающихся на 01.01.2024 года - 93 чел. 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С января 2023 года преподаватели и обучающиеся школы иску</w:t>
            </w:r>
            <w:proofErr w:type="gramStart"/>
            <w:r w:rsidR="00337087" w:rsidRPr="008304AE">
              <w:t>сств пр</w:t>
            </w:r>
            <w:proofErr w:type="gramEnd"/>
            <w:r w:rsidR="00337087" w:rsidRPr="008304AE">
              <w:t>ин</w:t>
            </w:r>
            <w:r w:rsidR="00337087" w:rsidRPr="008304AE">
              <w:t>я</w:t>
            </w:r>
            <w:r w:rsidR="00337087" w:rsidRPr="008304AE">
              <w:t>ли участие в более 65 конкурсах, в</w:t>
            </w:r>
            <w:r w:rsidR="00337087" w:rsidRPr="008304AE">
              <w:t>ы</w:t>
            </w:r>
            <w:r w:rsidR="00337087" w:rsidRPr="008304AE">
              <w:t xml:space="preserve">ставках, мероприятиях различного </w:t>
            </w:r>
            <w:r w:rsidR="00337087" w:rsidRPr="008304AE">
              <w:lastRenderedPageBreak/>
              <w:t>уровня очно и онлайн.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Каждое мероприятие было отмечено дипломами, грамотами, подарками.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Учреждение располагает необход</w:t>
            </w:r>
            <w:r w:rsidR="00337087" w:rsidRPr="008304AE">
              <w:t>и</w:t>
            </w:r>
            <w:r w:rsidR="00337087" w:rsidRPr="008304AE">
              <w:t>мым количеством  кабинетов и залов, используемых для проведения уче</w:t>
            </w:r>
            <w:r w:rsidR="00337087" w:rsidRPr="008304AE">
              <w:t>б</w:t>
            </w:r>
            <w:r w:rsidR="00337087" w:rsidRPr="008304AE">
              <w:t>ных занятий по различным видам и</w:t>
            </w:r>
            <w:r w:rsidR="00337087" w:rsidRPr="008304AE">
              <w:t>с</w:t>
            </w:r>
            <w:r w:rsidR="00337087" w:rsidRPr="008304AE">
              <w:t xml:space="preserve">кусств. Ведение учебного процесса распределено по аудиториям с учетом требований </w:t>
            </w:r>
            <w:proofErr w:type="spellStart"/>
            <w:r w:rsidR="00337087" w:rsidRPr="008304AE">
              <w:t>СанПин</w:t>
            </w:r>
            <w:proofErr w:type="spellEnd"/>
            <w:r w:rsidR="00337087" w:rsidRPr="008304AE">
              <w:t xml:space="preserve"> по площадям.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Отделы музыкального отделения укомплектованы музыкальными и</w:t>
            </w:r>
            <w:r w:rsidR="00337087" w:rsidRPr="008304AE">
              <w:t>н</w:t>
            </w:r>
            <w:r w:rsidR="00337087" w:rsidRPr="008304AE">
              <w:t>струментами, имеется проектор и экран для просмотра видеофильмов, презентаций. В трех классах: спец</w:t>
            </w:r>
            <w:r w:rsidR="00337087" w:rsidRPr="008304AE">
              <w:t>и</w:t>
            </w:r>
            <w:r w:rsidR="00337087" w:rsidRPr="008304AE">
              <w:t>ального фортепиано,  теоретических дисциплин, музыкального фольклора установлено по два фортепиано, в ак</w:t>
            </w:r>
            <w:r w:rsidR="00337087" w:rsidRPr="008304AE">
              <w:t>а</w:t>
            </w:r>
            <w:r w:rsidR="00337087" w:rsidRPr="008304AE">
              <w:t>демическом зале – рояль и фортепи</w:t>
            </w:r>
            <w:r w:rsidR="00337087" w:rsidRPr="008304AE">
              <w:t>а</w:t>
            </w:r>
            <w:r w:rsidR="00337087" w:rsidRPr="008304AE">
              <w:t xml:space="preserve">но. Также есть фортепиано и там, где требуется работа концертмейстера (класс хореографии). 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Хореографическое отделение раб</w:t>
            </w:r>
            <w:r w:rsidR="00337087" w:rsidRPr="008304AE">
              <w:t>о</w:t>
            </w:r>
            <w:r w:rsidR="00337087" w:rsidRPr="008304AE">
              <w:t>тает в  оборудованном специальными станками  зале. Зал снабжен зеркал</w:t>
            </w:r>
            <w:r w:rsidR="00337087" w:rsidRPr="008304AE">
              <w:t>а</w:t>
            </w:r>
            <w:r w:rsidR="00337087" w:rsidRPr="008304AE">
              <w:t xml:space="preserve">ми. Имеется  сценическое покрытие </w:t>
            </w:r>
            <w:proofErr w:type="spellStart"/>
            <w:r w:rsidR="00337087" w:rsidRPr="008304AE">
              <w:rPr>
                <w:lang w:val="en-US"/>
              </w:rPr>
              <w:t>Grabo</w:t>
            </w:r>
            <w:proofErr w:type="spellEnd"/>
            <w:r w:rsidR="00337087" w:rsidRPr="008304AE">
              <w:t xml:space="preserve"> </w:t>
            </w:r>
            <w:proofErr w:type="spellStart"/>
            <w:r w:rsidR="00337087" w:rsidRPr="008304AE">
              <w:rPr>
                <w:lang w:val="en-US"/>
              </w:rPr>
              <w:t>Evidance</w:t>
            </w:r>
            <w:proofErr w:type="spellEnd"/>
            <w:r w:rsidR="00337087" w:rsidRPr="008304AE">
              <w:t xml:space="preserve"> 60 (п. Омсукчан</w:t>
            </w:r>
            <w:proofErr w:type="gramStart"/>
            <w:r w:rsidR="00337087" w:rsidRPr="008304AE">
              <w:t xml:space="preserve"> )</w:t>
            </w:r>
            <w:proofErr w:type="gramEnd"/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Отделение изобразительного иску</w:t>
            </w:r>
            <w:r w:rsidR="00337087" w:rsidRPr="008304AE">
              <w:t>с</w:t>
            </w:r>
            <w:r w:rsidR="00337087" w:rsidRPr="008304AE">
              <w:t>ства помещается в  классе, где подв</w:t>
            </w:r>
            <w:r w:rsidR="00337087" w:rsidRPr="008304AE">
              <w:t>е</w:t>
            </w:r>
            <w:r w:rsidR="00337087" w:rsidRPr="008304AE">
              <w:t>дены раковины с водой, есть нагля</w:t>
            </w:r>
            <w:r w:rsidR="00337087" w:rsidRPr="008304AE">
              <w:t>д</w:t>
            </w:r>
            <w:r w:rsidR="00337087" w:rsidRPr="008304AE">
              <w:t>ные и методические материалы.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В классе для музыкально-теоретических занятий есть беспр</w:t>
            </w:r>
            <w:r w:rsidR="00337087" w:rsidRPr="008304AE">
              <w:t>о</w:t>
            </w:r>
            <w:r w:rsidR="00337087" w:rsidRPr="008304AE">
              <w:lastRenderedPageBreak/>
              <w:t>водной интернет, позволяющий (в с</w:t>
            </w:r>
            <w:r w:rsidR="00337087" w:rsidRPr="008304AE">
              <w:t>о</w:t>
            </w:r>
            <w:r w:rsidR="00337087" w:rsidRPr="008304AE">
              <w:t>ответствии с федеральными госуда</w:t>
            </w:r>
            <w:r w:rsidR="00337087" w:rsidRPr="008304AE">
              <w:t>р</w:t>
            </w:r>
            <w:r w:rsidR="00337087" w:rsidRPr="008304AE">
              <w:t>ственными требованиями) осущест</w:t>
            </w:r>
            <w:r w:rsidR="00337087" w:rsidRPr="008304AE">
              <w:t>в</w:t>
            </w:r>
            <w:r w:rsidR="00337087" w:rsidRPr="008304AE">
              <w:t>лять прослушивание музыки, магни</w:t>
            </w:r>
            <w:r w:rsidR="00337087" w:rsidRPr="008304AE">
              <w:t>т</w:t>
            </w:r>
            <w:r w:rsidR="00337087" w:rsidRPr="008304AE">
              <w:t>но-маркерная доска, акустическая с</w:t>
            </w:r>
            <w:r w:rsidR="00337087" w:rsidRPr="008304AE">
              <w:t>и</w:t>
            </w:r>
            <w:r w:rsidR="00337087" w:rsidRPr="008304AE">
              <w:t xml:space="preserve">стема и ростовая мебель. 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Отделение «музыкальный фольклор» имеет для занятий академический зал,  класс с фортепиано с соответству</w:t>
            </w:r>
            <w:r w:rsidR="00337087" w:rsidRPr="008304AE">
              <w:t>ю</w:t>
            </w:r>
            <w:r w:rsidR="00337087" w:rsidRPr="008304AE">
              <w:t xml:space="preserve">щим оборудованием для проведения учебного процесса. 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По всем пяти направлениям иску</w:t>
            </w:r>
            <w:r w:rsidR="00337087" w:rsidRPr="008304AE">
              <w:t>с</w:t>
            </w:r>
            <w:r w:rsidR="00337087" w:rsidRPr="008304AE">
              <w:t>ства обучающиеся обеспечены баз</w:t>
            </w:r>
            <w:r w:rsidR="00337087" w:rsidRPr="008304AE">
              <w:t>о</w:t>
            </w:r>
            <w:r w:rsidR="00337087" w:rsidRPr="008304AE">
              <w:t>вым учебно-методическим компле</w:t>
            </w:r>
            <w:r w:rsidR="00337087" w:rsidRPr="008304AE">
              <w:t>к</w:t>
            </w:r>
            <w:r w:rsidR="00337087" w:rsidRPr="008304AE">
              <w:t>сом. В 2023г была обновлена учебная литература для отделения теоретич</w:t>
            </w:r>
            <w:r w:rsidR="00337087" w:rsidRPr="008304AE">
              <w:t>е</w:t>
            </w:r>
            <w:r w:rsidR="00337087" w:rsidRPr="008304AE">
              <w:t>ских дисциплин, приобретены сцен</w:t>
            </w:r>
            <w:r w:rsidR="00337087" w:rsidRPr="008304AE">
              <w:t>и</w:t>
            </w:r>
            <w:r w:rsidR="00337087" w:rsidRPr="008304AE">
              <w:t>ческие костюмы для хореографическ</w:t>
            </w:r>
            <w:r w:rsidR="00337087" w:rsidRPr="008304AE">
              <w:t>о</w:t>
            </w:r>
            <w:r w:rsidR="00337087" w:rsidRPr="008304AE">
              <w:t>го отделения, зимняя танцевальная обувь для фольклорного отделения. В кабинет секретаря приобретен систе</w:t>
            </w:r>
            <w:r w:rsidR="00337087" w:rsidRPr="008304AE">
              <w:t>м</w:t>
            </w:r>
            <w:r w:rsidR="00337087" w:rsidRPr="008304AE">
              <w:t>ный блок с монитором.</w:t>
            </w:r>
          </w:p>
          <w:p w:rsidR="00337087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В п. Дукат школу перенесли в другое помещение. Сделан косметический ремонт.</w:t>
            </w:r>
          </w:p>
          <w:p w:rsidR="00DE7384" w:rsidRPr="008304AE" w:rsidRDefault="008304AE" w:rsidP="00337087">
            <w:pPr>
              <w:ind w:right="-2"/>
              <w:jc w:val="both"/>
            </w:pPr>
            <w:r>
              <w:t xml:space="preserve">   </w:t>
            </w:r>
            <w:r w:rsidR="00337087" w:rsidRPr="008304AE">
              <w:t>Образование в школе проходит на безвозмездной основе.  Родительская плата не взимается.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  <w:rPr>
                <w:b/>
              </w:rPr>
            </w:pPr>
          </w:p>
        </w:tc>
        <w:tc>
          <w:tcPr>
            <w:tcW w:w="12332" w:type="dxa"/>
            <w:gridSpan w:val="4"/>
            <w:shd w:val="clear" w:color="auto" w:fill="auto"/>
          </w:tcPr>
          <w:p w:rsidR="00DE7384" w:rsidRPr="008304AE" w:rsidRDefault="00DE7384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8304AE">
              <w:rPr>
                <w:b/>
              </w:rPr>
              <w:t>7. Молодежная политика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7.1.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Создание условий для успешной социализации и эффективной самореализ</w:t>
            </w:r>
            <w:r w:rsidRPr="008304AE">
              <w:t>а</w:t>
            </w:r>
            <w:r w:rsidRPr="008304AE">
              <w:lastRenderedPageBreak/>
              <w:t>ции молодежи, развитие потенциала молодежи. П</w:t>
            </w:r>
            <w:r w:rsidRPr="008304AE">
              <w:t>о</w:t>
            </w:r>
            <w:r w:rsidRPr="008304AE">
              <w:t>вышение уровня гражда</w:t>
            </w:r>
            <w:r w:rsidRPr="008304AE">
              <w:t>н</w:t>
            </w:r>
            <w:r w:rsidRPr="008304AE">
              <w:t>ско-патриотического созн</w:t>
            </w:r>
            <w:r w:rsidRPr="008304AE">
              <w:t>а</w:t>
            </w:r>
            <w:r w:rsidRPr="008304AE">
              <w:t>ния и поведения молодежи, воспитание уважения к и</w:t>
            </w:r>
            <w:r w:rsidRPr="008304AE">
              <w:t>с</w:t>
            </w:r>
            <w:r w:rsidRPr="008304AE">
              <w:t>торическому и культурному наследию региона.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lastRenderedPageBreak/>
              <w:t>- реализация мероприятий в рамках муниципальной пр</w:t>
            </w:r>
            <w:r w:rsidRPr="008304AE">
              <w:t>о</w:t>
            </w:r>
            <w:r w:rsidRPr="008304AE">
              <w:t>граммы;</w:t>
            </w:r>
          </w:p>
          <w:p w:rsidR="00DE7384" w:rsidRPr="008304AE" w:rsidRDefault="00DE7384" w:rsidP="0080213C">
            <w:pPr>
              <w:jc w:val="both"/>
            </w:pPr>
            <w:r w:rsidRPr="008304AE">
              <w:lastRenderedPageBreak/>
              <w:t>- организация и проведение мероприятий посвященных памятным датам  истории России;</w:t>
            </w:r>
          </w:p>
          <w:p w:rsidR="00DE7384" w:rsidRPr="008304AE" w:rsidRDefault="00DE7384" w:rsidP="0080213C">
            <w:pPr>
              <w:jc w:val="both"/>
            </w:pPr>
            <w:r w:rsidRPr="008304AE">
              <w:t xml:space="preserve">- проведение мероприятий посвященных Дню молодого избирателя, </w:t>
            </w:r>
          </w:p>
          <w:p w:rsidR="00DE7384" w:rsidRPr="008304AE" w:rsidRDefault="00DE7384" w:rsidP="0080213C">
            <w:pPr>
              <w:jc w:val="both"/>
            </w:pPr>
            <w:r w:rsidRPr="008304AE">
              <w:t>- проведение акций «День призывника», «Мы граждане России»;</w:t>
            </w:r>
          </w:p>
          <w:p w:rsidR="00DE7384" w:rsidRPr="008304AE" w:rsidRDefault="00DE7384" w:rsidP="0080213C">
            <w:pPr>
              <w:jc w:val="both"/>
            </w:pPr>
            <w:r w:rsidRPr="008304AE">
              <w:t>-участие в областных акциях</w:t>
            </w:r>
          </w:p>
          <w:p w:rsidR="00DE7384" w:rsidRPr="008304AE" w:rsidRDefault="00DE7384" w:rsidP="008021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Управление культуры, с</w:t>
            </w:r>
            <w:r w:rsidRPr="008304AE">
              <w:t>о</w:t>
            </w:r>
            <w:r w:rsidRPr="008304AE">
              <w:t xml:space="preserve">циальной и </w:t>
            </w:r>
            <w:r w:rsidRPr="008304AE">
              <w:lastRenderedPageBreak/>
              <w:t>молодежной политики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375B48" w:rsidRPr="008304AE" w:rsidRDefault="008304AE" w:rsidP="008304AE">
            <w:pPr>
              <w:jc w:val="both"/>
            </w:pPr>
            <w:r>
              <w:lastRenderedPageBreak/>
              <w:t xml:space="preserve">   </w:t>
            </w:r>
            <w:proofErr w:type="gramStart"/>
            <w:r>
              <w:t>С</w:t>
            </w:r>
            <w:r w:rsidR="00375B48" w:rsidRPr="008304AE">
              <w:t xml:space="preserve"> января по декабрь 2023 года было проведено 26 мероприятий гражда</w:t>
            </w:r>
            <w:r w:rsidR="00375B48" w:rsidRPr="008304AE">
              <w:t>н</w:t>
            </w:r>
            <w:r w:rsidR="00375B48" w:rsidRPr="008304AE">
              <w:t xml:space="preserve">ско-патриотической направленности, </w:t>
            </w:r>
            <w:r w:rsidR="00375B48" w:rsidRPr="008304AE">
              <w:lastRenderedPageBreak/>
              <w:t>такие как:</w:t>
            </w:r>
            <w:proofErr w:type="gramEnd"/>
            <w:r w:rsidR="00375B48" w:rsidRPr="008304AE">
              <w:t xml:space="preserve"> </w:t>
            </w:r>
            <w:proofErr w:type="gramStart"/>
            <w:r w:rsidR="00375B48" w:rsidRPr="008304AE">
              <w:t>Акции - «За Родину!»,  «Свеча памяти»,   «Мы помним тебя, герой»,  «Красная гвоздика»; работы по благоустройству памятников; м</w:t>
            </w:r>
            <w:r w:rsidR="00375B48" w:rsidRPr="008304AE">
              <w:t>е</w:t>
            </w:r>
            <w:r w:rsidR="00375B48" w:rsidRPr="008304AE">
              <w:t>роприятия, посвященные памятным датам истории России,  государстве</w:t>
            </w:r>
            <w:r w:rsidR="00375B48" w:rsidRPr="008304AE">
              <w:t>н</w:t>
            </w:r>
            <w:r w:rsidR="00375B48" w:rsidRPr="008304AE">
              <w:t>ным символам Российской Федерации, Дню молодого избирателя, Дню Ро</w:t>
            </w:r>
            <w:r w:rsidR="00375B48" w:rsidRPr="008304AE">
              <w:t>с</w:t>
            </w:r>
            <w:r w:rsidR="00375B48" w:rsidRPr="008304AE">
              <w:t>сии, Дню государственного флага Ро</w:t>
            </w:r>
            <w:r w:rsidR="00375B48" w:rsidRPr="008304AE">
              <w:t>с</w:t>
            </w:r>
            <w:r w:rsidR="00375B48" w:rsidRPr="008304AE">
              <w:t>сийской Федерации.</w:t>
            </w:r>
            <w:proofErr w:type="gramEnd"/>
            <w:r w:rsidR="00375B48" w:rsidRPr="008304AE">
              <w:t xml:space="preserve"> Особо важной задачей является сохранение памяти о своих предках и вовлечение молодых </w:t>
            </w:r>
            <w:proofErr w:type="spellStart"/>
            <w:r w:rsidR="00375B48" w:rsidRPr="008304AE">
              <w:t>омсукчанцев</w:t>
            </w:r>
            <w:proofErr w:type="spellEnd"/>
            <w:r w:rsidR="00375B48" w:rsidRPr="008304AE">
              <w:t xml:space="preserve"> в участие во всех мер</w:t>
            </w:r>
            <w:r w:rsidR="00375B48" w:rsidRPr="008304AE">
              <w:t>о</w:t>
            </w:r>
            <w:r w:rsidR="00375B48" w:rsidRPr="008304AE">
              <w:t>приятиях, посвящённых  78-й годо</w:t>
            </w:r>
            <w:r w:rsidR="00375B48" w:rsidRPr="008304AE">
              <w:t>в</w:t>
            </w:r>
            <w:r w:rsidR="00375B48" w:rsidRPr="008304AE">
              <w:t>щине Победы в Великой Отечестве</w:t>
            </w:r>
            <w:r w:rsidR="00375B48" w:rsidRPr="008304AE">
              <w:t>н</w:t>
            </w:r>
            <w:r w:rsidR="00375B48" w:rsidRPr="008304AE">
              <w:t>ной войне. С этой целью были орган</w:t>
            </w:r>
            <w:r w:rsidR="00375B48" w:rsidRPr="008304AE">
              <w:t>и</w:t>
            </w:r>
            <w:r w:rsidR="00375B48" w:rsidRPr="008304AE">
              <w:t>зованы и проведены  такие акции, как возложение цветов в сквере Победы к монументу, «Стена памяти», «Георг</w:t>
            </w:r>
            <w:r w:rsidR="00375B48" w:rsidRPr="008304AE">
              <w:t>и</w:t>
            </w:r>
            <w:r w:rsidR="00375B48" w:rsidRPr="008304AE">
              <w:t xml:space="preserve">евская ленточка», «Солдатская каша». </w:t>
            </w:r>
          </w:p>
          <w:p w:rsidR="00375B48" w:rsidRPr="008304AE" w:rsidRDefault="008304AE" w:rsidP="008304AE">
            <w:pPr>
              <w:jc w:val="both"/>
            </w:pPr>
            <w:r>
              <w:t xml:space="preserve">   </w:t>
            </w:r>
            <w:r w:rsidR="00375B48" w:rsidRPr="008304AE">
              <w:t xml:space="preserve">Охват молодежи в патриотических мероприятиях составил 337 человек. </w:t>
            </w:r>
          </w:p>
          <w:p w:rsidR="00DE7384" w:rsidRPr="008304AE" w:rsidRDefault="008304AE" w:rsidP="008304AE">
            <w:pPr>
              <w:jc w:val="both"/>
            </w:pPr>
            <w:r>
              <w:t xml:space="preserve">   </w:t>
            </w:r>
            <w:r w:rsidR="00375B48" w:rsidRPr="008304AE">
              <w:t>Также в 2023 году было призвано на военную службу 2 призывника.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постоянно</w:t>
            </w: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7.2.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Формирование здорового образа жизни, увеличение количества молодых людей, вовлеченных в пропаганду здорового образа жизни</w:t>
            </w:r>
          </w:p>
          <w:p w:rsidR="00DE7384" w:rsidRPr="008304AE" w:rsidRDefault="00DE7384" w:rsidP="0080213C">
            <w:pPr>
              <w:jc w:val="both"/>
            </w:pPr>
          </w:p>
          <w:p w:rsidR="00DE7384" w:rsidRPr="008304AE" w:rsidRDefault="00DE7384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Проведение мероприятий направленных на профила</w:t>
            </w:r>
            <w:r w:rsidRPr="008304AE">
              <w:t>к</w:t>
            </w:r>
            <w:r w:rsidRPr="008304AE">
              <w:t>тику алкоголизма, нарком</w:t>
            </w:r>
            <w:r w:rsidRPr="008304AE">
              <w:t>а</w:t>
            </w:r>
            <w:r w:rsidRPr="008304AE">
              <w:t>нии и других вредных пр</w:t>
            </w:r>
            <w:r w:rsidRPr="008304AE">
              <w:t>и</w:t>
            </w:r>
            <w:r w:rsidRPr="008304AE">
              <w:t>вычек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Управление культуры, с</w:t>
            </w:r>
            <w:r w:rsidRPr="008304AE">
              <w:t>о</w:t>
            </w:r>
            <w:r w:rsidRPr="008304AE">
              <w:t>циальной и молодежной политики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</w:t>
            </w:r>
            <w:r w:rsidRPr="008304AE">
              <w:lastRenderedPageBreak/>
              <w:t>округа</w:t>
            </w:r>
          </w:p>
        </w:tc>
        <w:tc>
          <w:tcPr>
            <w:tcW w:w="4252" w:type="dxa"/>
            <w:shd w:val="clear" w:color="auto" w:fill="auto"/>
          </w:tcPr>
          <w:p w:rsidR="00DE7384" w:rsidRPr="008304AE" w:rsidRDefault="008304AE" w:rsidP="008304AE">
            <w:pPr>
              <w:jc w:val="both"/>
            </w:pPr>
            <w:r>
              <w:lastRenderedPageBreak/>
              <w:t xml:space="preserve">   </w:t>
            </w:r>
            <w:r w:rsidR="00375B48" w:rsidRPr="008304AE">
              <w:t>В 2023 году  были проведены мер</w:t>
            </w:r>
            <w:r w:rsidR="00375B48" w:rsidRPr="008304AE">
              <w:t>о</w:t>
            </w:r>
            <w:r w:rsidR="00375B48" w:rsidRPr="008304AE">
              <w:t>приятия, пропагандирующие ценности здорового образа жизни. Это акции «Пора отказаться от табака!», «Кра</w:t>
            </w:r>
            <w:r w:rsidR="00375B48" w:rsidRPr="008304AE">
              <w:t>с</w:t>
            </w:r>
            <w:r w:rsidR="00375B48" w:rsidRPr="008304AE">
              <w:t>ная ленточка», акция «Стоп ВИЧ/СПИД», были изготовлены и распространены листовки и информ</w:t>
            </w:r>
            <w:r w:rsidR="00375B48" w:rsidRPr="008304AE">
              <w:t>а</w:t>
            </w:r>
            <w:r w:rsidR="00375B48" w:rsidRPr="008304AE">
              <w:t>ционные буклеты, содержащие поле</w:t>
            </w:r>
            <w:r w:rsidR="00375B48" w:rsidRPr="008304AE">
              <w:t>з</w:t>
            </w:r>
            <w:r w:rsidR="00375B48" w:rsidRPr="008304AE">
              <w:t xml:space="preserve">ную информацию. Охват молодежи за </w:t>
            </w:r>
            <w:r w:rsidR="00375B48" w:rsidRPr="008304AE">
              <w:lastRenderedPageBreak/>
              <w:t>отчетный период составил 270 чел</w:t>
            </w:r>
            <w:r w:rsidR="00375B48" w:rsidRPr="008304AE">
              <w:t>о</w:t>
            </w:r>
            <w:r w:rsidR="00375B48" w:rsidRPr="008304AE">
              <w:t>век.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постоянно</w:t>
            </w: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7B4B06">
            <w:pPr>
              <w:jc w:val="center"/>
            </w:pPr>
            <w:r w:rsidRPr="008304AE">
              <w:lastRenderedPageBreak/>
              <w:t>7.3.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Поддержка молодежных и детских общественных об</w:t>
            </w:r>
            <w:r w:rsidRPr="008304AE">
              <w:t>ъ</w:t>
            </w:r>
            <w:r w:rsidRPr="008304AE">
              <w:t>единений, увеличение к</w:t>
            </w:r>
            <w:r w:rsidRPr="008304AE">
              <w:t>о</w:t>
            </w:r>
            <w:r w:rsidRPr="008304AE">
              <w:t>личества молодых людей, принимающих участие в волонтерской деятельности, участвующих в деятельн</w:t>
            </w:r>
            <w:r w:rsidRPr="008304AE">
              <w:t>о</w:t>
            </w:r>
            <w:r w:rsidRPr="008304AE">
              <w:t>сти  детских и молодежных общественных объедин</w:t>
            </w:r>
            <w:r w:rsidRPr="008304AE">
              <w:t>е</w:t>
            </w:r>
            <w:r w:rsidRPr="008304AE">
              <w:t>ний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Вовлечение молодежи в с</w:t>
            </w:r>
            <w:r w:rsidRPr="008304AE">
              <w:t>о</w:t>
            </w:r>
            <w:r w:rsidRPr="008304AE">
              <w:t>циальную практику, по</w:t>
            </w:r>
            <w:r w:rsidRPr="008304AE">
              <w:t>д</w:t>
            </w:r>
            <w:r w:rsidRPr="008304AE">
              <w:t>держка деятельности мол</w:t>
            </w:r>
            <w:r w:rsidRPr="008304AE">
              <w:t>о</w:t>
            </w:r>
            <w:r w:rsidRPr="008304AE">
              <w:t>дежных общественных об</w:t>
            </w:r>
            <w:r w:rsidRPr="008304AE">
              <w:t>ъ</w:t>
            </w:r>
            <w:r w:rsidRPr="008304AE">
              <w:t>единений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Управление культуры, с</w:t>
            </w:r>
            <w:r w:rsidRPr="008304AE">
              <w:t>о</w:t>
            </w:r>
            <w:r w:rsidRPr="008304AE">
              <w:t>циальной и молодежной политики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375B48" w:rsidRPr="008304AE" w:rsidRDefault="008304AE" w:rsidP="008304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  В 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Омсукчанском муниципальном округе созданы  все условия для ра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вития молодёжного добровольчества. По итогам года в районе насчитывае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т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ся уже 6 добровольческих объедин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е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ний. Это  Молодёжный клуб "Портал",</w:t>
            </w:r>
          </w:p>
          <w:p w:rsidR="00DE7384" w:rsidRPr="008304AE" w:rsidRDefault="008304AE" w:rsidP="008304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  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Добровольческое молодёжное об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ъ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единение "Я выбираю Жизнь", местная организация МОООО "Российского Союза Молодёжи" в Омсукчанском  муниципальном округе "ПОРТАЛ",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местное отделение МРО "Молодая Гвардия Единой России" в Омсукча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ском муниципальном округе, воло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терское формирование в сфере кул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ь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туры на базе "МБУК ЦД и НТ Омсу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чанского МО", местное отделение "</w:t>
            </w:r>
            <w:proofErr w:type="spellStart"/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ЮнАрмия</w:t>
            </w:r>
            <w:proofErr w:type="spellEnd"/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". С помощью волонтеров были проведены Всероссийские акции, это: «Снежный десант», «Вода Ро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сии», экологический субботник «Зел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е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ная Весна». Также на постоянной о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нове в Омсукчанском МО проводятся волонтерские акции, направленные на улучшение качества жизни отдельных граждан. Всего было проведено 19 м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е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роприятий с общим охватом 201 чел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</w:t>
            </w:r>
            <w:r w:rsidR="00375B48" w:rsidRPr="008304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век.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постоянно</w:t>
            </w: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BF6228">
            <w:pPr>
              <w:jc w:val="center"/>
            </w:pPr>
            <w:r w:rsidRPr="008304AE">
              <w:t>7.4.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Профессиональное и тво</w:t>
            </w:r>
            <w:r w:rsidRPr="008304AE">
              <w:t>р</w:t>
            </w:r>
            <w:r w:rsidRPr="008304AE">
              <w:t>ческое развитие молодежи, увеличение количества м</w:t>
            </w:r>
            <w:r w:rsidRPr="008304AE">
              <w:t>о</w:t>
            </w:r>
            <w:r w:rsidRPr="008304AE">
              <w:lastRenderedPageBreak/>
              <w:t>лодых людей, занима</w:t>
            </w:r>
            <w:r w:rsidRPr="008304AE">
              <w:t>ю</w:t>
            </w:r>
            <w:r w:rsidRPr="008304AE">
              <w:t xml:space="preserve">щихся различными видами творчества 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lastRenderedPageBreak/>
              <w:t>Поддержка талантливой и способной молодежи, де</w:t>
            </w:r>
            <w:r w:rsidRPr="008304AE">
              <w:t>т</w:t>
            </w:r>
            <w:r w:rsidRPr="008304AE">
              <w:t>ских и молодежных социал</w:t>
            </w:r>
            <w:r w:rsidRPr="008304AE">
              <w:t>ь</w:t>
            </w:r>
            <w:r w:rsidRPr="008304AE">
              <w:lastRenderedPageBreak/>
              <w:t>ных позитивных инициатив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Управление культуры, с</w:t>
            </w:r>
            <w:r w:rsidRPr="008304AE">
              <w:t>о</w:t>
            </w:r>
            <w:r w:rsidRPr="008304AE">
              <w:t xml:space="preserve">циальной и </w:t>
            </w:r>
            <w:r w:rsidRPr="008304AE">
              <w:lastRenderedPageBreak/>
              <w:t>молодежной политики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E7384" w:rsidRPr="008304AE" w:rsidRDefault="008304AE" w:rsidP="008304AE">
            <w:pPr>
              <w:jc w:val="both"/>
            </w:pPr>
            <w:r>
              <w:lastRenderedPageBreak/>
              <w:t xml:space="preserve">   </w:t>
            </w:r>
            <w:r w:rsidR="00375B48" w:rsidRPr="008304AE">
              <w:t>С целью улучшения творческого п</w:t>
            </w:r>
            <w:r w:rsidR="00375B48" w:rsidRPr="008304AE">
              <w:t>о</w:t>
            </w:r>
            <w:r w:rsidR="00375B48" w:rsidRPr="008304AE">
              <w:t>тенциала, выявления и развития сп</w:t>
            </w:r>
            <w:r w:rsidR="00375B48" w:rsidRPr="008304AE">
              <w:t>о</w:t>
            </w:r>
            <w:r w:rsidR="00375B48" w:rsidRPr="008304AE">
              <w:t>собностей у детей и молодежи Омсу</w:t>
            </w:r>
            <w:r w:rsidR="00375B48" w:rsidRPr="008304AE">
              <w:t>к</w:t>
            </w:r>
            <w:r w:rsidR="00375B48" w:rsidRPr="008304AE">
              <w:lastRenderedPageBreak/>
              <w:t>чанского МО в 2023 году проводились творческие конкурсы, это: конкурс п</w:t>
            </w:r>
            <w:r w:rsidR="00375B48" w:rsidRPr="008304AE">
              <w:t>о</w:t>
            </w:r>
            <w:r w:rsidR="00375B48" w:rsidRPr="008304AE">
              <w:t>делок «На страже Родины», окружной конкурс «Письмо солдату», конкурс детских колясок и детских велосип</w:t>
            </w:r>
            <w:r w:rsidR="00375B48" w:rsidRPr="008304AE">
              <w:t>е</w:t>
            </w:r>
            <w:r w:rsidR="00375B48" w:rsidRPr="008304AE">
              <w:t>дов «</w:t>
            </w:r>
            <w:proofErr w:type="spellStart"/>
            <w:r w:rsidR="00375B48" w:rsidRPr="008304AE">
              <w:t>Автокроха</w:t>
            </w:r>
            <w:proofErr w:type="spellEnd"/>
            <w:r w:rsidR="00375B48" w:rsidRPr="008304AE">
              <w:t>». Общий охват мол</w:t>
            </w:r>
            <w:r w:rsidR="00375B48" w:rsidRPr="008304AE">
              <w:t>о</w:t>
            </w:r>
            <w:r w:rsidR="00375B48" w:rsidRPr="008304AE">
              <w:t>дежи составил 121 человек.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постоянно</w:t>
            </w: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7.5.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Привлечение молодых сп</w:t>
            </w:r>
            <w:r w:rsidRPr="008304AE">
              <w:t>е</w:t>
            </w:r>
            <w:r w:rsidRPr="008304AE">
              <w:t>циалистов для работы в учреждениях культуры, здравоохранения, образов</w:t>
            </w:r>
            <w:r w:rsidRPr="008304AE">
              <w:t>а</w:t>
            </w:r>
            <w:r w:rsidRPr="008304AE">
              <w:t>ния и спорт; улучшение к</w:t>
            </w:r>
            <w:r w:rsidRPr="008304AE">
              <w:t>а</w:t>
            </w:r>
            <w:r w:rsidRPr="008304AE">
              <w:t>чества предоставляемых услуг населению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Поддержка молодых специ</w:t>
            </w:r>
            <w:r w:rsidRPr="008304AE">
              <w:t>а</w:t>
            </w:r>
            <w:r w:rsidRPr="008304AE">
              <w:t>листов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Управление культуры, с</w:t>
            </w:r>
            <w:r w:rsidRPr="008304AE">
              <w:t>о</w:t>
            </w:r>
            <w:r w:rsidRPr="008304AE">
              <w:t>циальной и молодежной политики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E7384" w:rsidRPr="008304AE" w:rsidRDefault="008304AE" w:rsidP="008304AE">
            <w:pPr>
              <w:jc w:val="both"/>
            </w:pPr>
            <w:r>
              <w:t xml:space="preserve">   </w:t>
            </w:r>
            <w:r w:rsidR="00375B48" w:rsidRPr="008304AE">
              <w:t>В рамках подпрограммы «Молодежь Омсукчанского муниципального окр</w:t>
            </w:r>
            <w:r w:rsidR="00375B48" w:rsidRPr="008304AE">
              <w:t>у</w:t>
            </w:r>
            <w:r w:rsidR="00375B48" w:rsidRPr="008304AE">
              <w:t>га» оказывается информационная и финансовая поддержка в виде един</w:t>
            </w:r>
            <w:r w:rsidR="00375B48" w:rsidRPr="008304AE">
              <w:t>о</w:t>
            </w:r>
            <w:r w:rsidR="00375B48" w:rsidRPr="008304AE">
              <w:t>временных денежных выплат мол</w:t>
            </w:r>
            <w:r w:rsidR="00375B48" w:rsidRPr="008304AE">
              <w:t>о</w:t>
            </w:r>
            <w:r w:rsidR="00375B48" w:rsidRPr="008304AE">
              <w:t>дым специалистам учреждений кул</w:t>
            </w:r>
            <w:r w:rsidR="00375B48" w:rsidRPr="008304AE">
              <w:t>ь</w:t>
            </w:r>
            <w:r w:rsidR="00375B48" w:rsidRPr="008304AE">
              <w:t>туры, спорта, здравоохранения, обр</w:t>
            </w:r>
            <w:r w:rsidR="00375B48" w:rsidRPr="008304AE">
              <w:t>а</w:t>
            </w:r>
            <w:r w:rsidR="00375B48" w:rsidRPr="008304AE">
              <w:t>зования. В 2023 году была оказана единовременная денежная выплата молодому специалисту МБУДО «Спортивной школы п. Омсукчан» в сумме 25000 тыс. руб</w:t>
            </w:r>
            <w:r>
              <w:t>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постоянно</w:t>
            </w: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BF6228">
            <w:pPr>
              <w:jc w:val="center"/>
            </w:pPr>
            <w:r w:rsidRPr="008304AE">
              <w:t>7.6.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Создание благоприятных социально-бытовых и эк</w:t>
            </w:r>
            <w:r w:rsidRPr="008304AE">
              <w:t>о</w:t>
            </w:r>
            <w:r w:rsidRPr="008304AE">
              <w:t xml:space="preserve">номических условий для укрепления молодых семей, 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3A3C05">
            <w:pPr>
              <w:jc w:val="both"/>
            </w:pPr>
            <w:r w:rsidRPr="008304AE">
              <w:t>Обеспечение жильем мол</w:t>
            </w:r>
            <w:r w:rsidRPr="008304AE">
              <w:t>о</w:t>
            </w:r>
            <w:r w:rsidRPr="008304AE">
              <w:t xml:space="preserve">дых семей в Омсукчанском </w:t>
            </w:r>
            <w:r w:rsidR="003A3C05">
              <w:t>муниципальном</w:t>
            </w:r>
            <w:r w:rsidRPr="008304AE">
              <w:t xml:space="preserve"> округе в рамках муниципальной пр</w:t>
            </w:r>
            <w:r w:rsidRPr="008304AE">
              <w:t>о</w:t>
            </w:r>
            <w:r w:rsidRPr="008304AE">
              <w:t>граммы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Управление культуры, с</w:t>
            </w:r>
            <w:r w:rsidRPr="008304AE">
              <w:t>о</w:t>
            </w:r>
            <w:r w:rsidRPr="008304AE">
              <w:t>циальной и молодежной политики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375B48" w:rsidRPr="008304AE" w:rsidRDefault="008304AE" w:rsidP="008304AE">
            <w:pPr>
              <w:jc w:val="both"/>
            </w:pPr>
            <w:r>
              <w:t xml:space="preserve">   </w:t>
            </w:r>
            <w:r w:rsidR="00375B48" w:rsidRPr="008304AE">
              <w:t>В 2023 году в рамках реализации подпрограммы  «Обеспечение жильем молодых семей в Омсукчанском м</w:t>
            </w:r>
            <w:r w:rsidR="00375B48" w:rsidRPr="008304AE">
              <w:t>у</w:t>
            </w:r>
            <w:r w:rsidR="00375B48" w:rsidRPr="008304AE">
              <w:t>ниципальном округе»  была обеспеч</w:t>
            </w:r>
            <w:r w:rsidR="00375B48" w:rsidRPr="008304AE">
              <w:t>е</w:t>
            </w:r>
            <w:r w:rsidR="00375B48" w:rsidRPr="008304AE">
              <w:t>на социальной выплатой 1 молодая семья в сумме 169050 тыс. руб., где из них муниципальный бюджет составил 16,8 тыс. руб., региональный - 152,1 тыс. руб.</w:t>
            </w:r>
          </w:p>
          <w:p w:rsidR="00DE7384" w:rsidRPr="008304AE" w:rsidRDefault="00DE7384" w:rsidP="00375B48">
            <w:pPr>
              <w:ind w:firstLine="317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постоянно</w:t>
            </w:r>
          </w:p>
        </w:tc>
      </w:tr>
      <w:tr w:rsidR="00DE7384" w:rsidRPr="008304AE" w:rsidTr="008304AE">
        <w:tc>
          <w:tcPr>
            <w:tcW w:w="13291" w:type="dxa"/>
            <w:gridSpan w:val="5"/>
            <w:shd w:val="clear" w:color="auto" w:fill="auto"/>
          </w:tcPr>
          <w:p w:rsidR="00DE7384" w:rsidRPr="008304AE" w:rsidRDefault="00DE7384" w:rsidP="002220E8">
            <w:pPr>
              <w:spacing w:before="240" w:after="240"/>
              <w:ind w:firstLine="317"/>
              <w:jc w:val="center"/>
              <w:rPr>
                <w:b/>
              </w:rPr>
            </w:pPr>
            <w:r w:rsidRPr="008304AE">
              <w:rPr>
                <w:b/>
              </w:rPr>
              <w:t>8. Социальная сфера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2220E8">
            <w:pPr>
              <w:jc w:val="center"/>
            </w:pPr>
            <w:r w:rsidRPr="008304AE">
              <w:t>8.1.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2220E8">
            <w:pPr>
              <w:jc w:val="both"/>
            </w:pPr>
            <w:r w:rsidRPr="008304AE">
              <w:t>Создание условий для п</w:t>
            </w:r>
            <w:r w:rsidRPr="008304AE">
              <w:t>о</w:t>
            </w:r>
            <w:r w:rsidRPr="008304AE">
              <w:lastRenderedPageBreak/>
              <w:t>вышения качества жизни малоимущих, социально незащищенных слоев нас</w:t>
            </w:r>
            <w:r w:rsidRPr="008304AE">
              <w:t>е</w:t>
            </w:r>
            <w:r w:rsidRPr="008304AE">
              <w:t>ления граждан, оказавши</w:t>
            </w:r>
            <w:r w:rsidRPr="008304AE">
              <w:t>х</w:t>
            </w:r>
            <w:r w:rsidRPr="008304AE">
              <w:t>ся в трудной жизненной ситуации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2220E8">
            <w:pPr>
              <w:jc w:val="both"/>
            </w:pPr>
            <w:r w:rsidRPr="008304AE">
              <w:lastRenderedPageBreak/>
              <w:t>Оказание адресной социал</w:t>
            </w:r>
            <w:r w:rsidRPr="008304AE">
              <w:t>ь</w:t>
            </w:r>
            <w:r w:rsidRPr="008304AE">
              <w:lastRenderedPageBreak/>
              <w:t>ной помощи отдельным к</w:t>
            </w:r>
            <w:r w:rsidRPr="008304AE">
              <w:t>а</w:t>
            </w:r>
            <w:r w:rsidRPr="008304AE">
              <w:t>тегориям граждан, прожив</w:t>
            </w:r>
            <w:r w:rsidRPr="008304AE">
              <w:t>а</w:t>
            </w:r>
            <w:r w:rsidRPr="008304AE">
              <w:t>ющим на территории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муниципального</w:t>
            </w:r>
            <w:r w:rsidRPr="008304AE">
              <w:t xml:space="preserve"> округа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2220E8">
            <w:pPr>
              <w:jc w:val="center"/>
            </w:pPr>
            <w:r w:rsidRPr="008304AE">
              <w:lastRenderedPageBreak/>
              <w:t xml:space="preserve">Управление </w:t>
            </w:r>
            <w:r w:rsidRPr="008304AE">
              <w:lastRenderedPageBreak/>
              <w:t>культуры, с</w:t>
            </w:r>
            <w:r w:rsidRPr="008304AE">
              <w:t>о</w:t>
            </w:r>
            <w:r w:rsidRPr="008304AE">
              <w:t>циальной и молодежной политики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375B48" w:rsidRPr="008304AE" w:rsidRDefault="008304AE" w:rsidP="008304AE">
            <w:pPr>
              <w:jc w:val="both"/>
            </w:pPr>
            <w:r>
              <w:lastRenderedPageBreak/>
              <w:t xml:space="preserve">   </w:t>
            </w:r>
            <w:proofErr w:type="gramStart"/>
            <w:r w:rsidR="00375B48" w:rsidRPr="008304AE">
              <w:t xml:space="preserve">В рамках реализации мероприятий </w:t>
            </w:r>
            <w:r w:rsidR="00375B48" w:rsidRPr="008304AE">
              <w:lastRenderedPageBreak/>
              <w:t>по предоставлению материальной п</w:t>
            </w:r>
            <w:r w:rsidR="00375B48" w:rsidRPr="008304AE">
              <w:t>о</w:t>
            </w:r>
            <w:r w:rsidR="00375B48" w:rsidRPr="008304AE">
              <w:t>мощи отдельным категориям граждан, оказавшимся в трудной жизненной с</w:t>
            </w:r>
            <w:r w:rsidR="00375B48" w:rsidRPr="008304AE">
              <w:t>и</w:t>
            </w:r>
            <w:r w:rsidR="00375B48" w:rsidRPr="008304AE">
              <w:t>туации  в 2023 году, на основании личных заявлений граждан на оказ</w:t>
            </w:r>
            <w:r w:rsidR="00375B48" w:rsidRPr="008304AE">
              <w:t>а</w:t>
            </w:r>
            <w:r w:rsidR="00375B48" w:rsidRPr="008304AE">
              <w:t>ние материальной помощи с обосн</w:t>
            </w:r>
            <w:r w:rsidR="00375B48" w:rsidRPr="008304AE">
              <w:t>о</w:t>
            </w:r>
            <w:r w:rsidR="00375B48" w:rsidRPr="008304AE">
              <w:t>ванием обстоятельств или причин, приведших к тяжелому материальному положению была оказана материал</w:t>
            </w:r>
            <w:r w:rsidR="00375B48" w:rsidRPr="008304AE">
              <w:t>ь</w:t>
            </w:r>
            <w:r w:rsidR="00375B48" w:rsidRPr="008304AE">
              <w:t>ная помощь следующим категориям граждан:</w:t>
            </w:r>
            <w:proofErr w:type="gramEnd"/>
          </w:p>
          <w:p w:rsidR="00375B48" w:rsidRPr="008304AE" w:rsidRDefault="008304AE" w:rsidP="008304AE">
            <w:pPr>
              <w:jc w:val="both"/>
            </w:pPr>
            <w:r>
              <w:t xml:space="preserve">   </w:t>
            </w:r>
            <w:r w:rsidR="00375B48" w:rsidRPr="008304AE">
              <w:t>- неработающие пенсионеры старше 60 лет в сумме 20,0 тыс. руб.;</w:t>
            </w:r>
          </w:p>
          <w:p w:rsidR="00375B48" w:rsidRPr="008304AE" w:rsidRDefault="008304AE" w:rsidP="008304AE">
            <w:pPr>
              <w:jc w:val="both"/>
            </w:pPr>
            <w:r>
              <w:t xml:space="preserve">   </w:t>
            </w:r>
            <w:r w:rsidR="00375B48" w:rsidRPr="008304AE">
              <w:t>- малоимущие семьи в сумме 25,0 тыс. руб.;</w:t>
            </w:r>
          </w:p>
          <w:p w:rsidR="00DE7384" w:rsidRPr="008304AE" w:rsidRDefault="008304AE" w:rsidP="008304AE">
            <w:pPr>
              <w:jc w:val="both"/>
            </w:pPr>
            <w:r>
              <w:t xml:space="preserve">   </w:t>
            </w:r>
            <w:r w:rsidR="00375B48" w:rsidRPr="008304AE">
              <w:t xml:space="preserve">- участники специальной военной операции в сумме 110,0 тыс. руб.  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2220E8">
            <w:pPr>
              <w:jc w:val="center"/>
            </w:pP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8.2.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Создание условий для п</w:t>
            </w:r>
            <w:r w:rsidRPr="008304AE">
              <w:t>о</w:t>
            </w:r>
            <w:r w:rsidRPr="008304AE">
              <w:t>вышения качества жизни пожилых граждан на основе материальной поддержки, улучшение социально - экономического полож</w:t>
            </w:r>
            <w:r w:rsidRPr="008304AE">
              <w:t>е</w:t>
            </w:r>
            <w:r w:rsidRPr="008304AE">
              <w:t>ния, поддержка активной жизненной позиции  пож</w:t>
            </w:r>
            <w:r w:rsidRPr="008304AE">
              <w:t>и</w:t>
            </w:r>
            <w:r w:rsidRPr="008304AE">
              <w:t>лых людей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 xml:space="preserve">Забота о старшем поколении Омсукчанского </w:t>
            </w:r>
            <w:r w:rsidR="003A3C05">
              <w:t>муниципал</w:t>
            </w:r>
            <w:r w:rsidR="003A3C05">
              <w:t>ь</w:t>
            </w:r>
            <w:r w:rsidR="003A3C05">
              <w:t>ного</w:t>
            </w:r>
            <w:r w:rsidRPr="008304AE">
              <w:t xml:space="preserve"> округа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Управление культуры, с</w:t>
            </w:r>
            <w:r w:rsidRPr="008304AE">
              <w:t>о</w:t>
            </w:r>
            <w:r w:rsidRPr="008304AE">
              <w:t>циальной и молодежной политики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7639E6" w:rsidRPr="008304AE" w:rsidRDefault="008304AE" w:rsidP="007639E6">
            <w:pPr>
              <w:jc w:val="both"/>
            </w:pPr>
            <w:r>
              <w:t xml:space="preserve">   </w:t>
            </w:r>
            <w:r w:rsidR="007639E6" w:rsidRPr="008304AE">
              <w:t>В рамках реализации Мероприятий по поддержке пожилых неработающих граждан за счет средств местного бюджета реализовано в течение 2023 года  624,4 тыс. руб. в том числе:</w:t>
            </w:r>
          </w:p>
          <w:p w:rsidR="007639E6" w:rsidRPr="008304AE" w:rsidRDefault="008304AE" w:rsidP="007639E6">
            <w:pPr>
              <w:jc w:val="both"/>
            </w:pPr>
            <w:r>
              <w:t xml:space="preserve">   </w:t>
            </w:r>
            <w:r w:rsidR="007639E6" w:rsidRPr="008304AE">
              <w:t>- ежемесячная  денежная выплата неработающим пенсионерам старше 60 лет, имеющих звание «Ветеран тр</w:t>
            </w:r>
            <w:r w:rsidR="007639E6" w:rsidRPr="008304AE">
              <w:t>у</w:t>
            </w:r>
            <w:r w:rsidR="007639E6" w:rsidRPr="008304AE">
              <w:t xml:space="preserve">да Омсукчанского района» - 556,6 тыс. руб., </w:t>
            </w:r>
            <w:proofErr w:type="gramStart"/>
            <w:r w:rsidR="007639E6" w:rsidRPr="008304AE">
              <w:t>на конец</w:t>
            </w:r>
            <w:proofErr w:type="gramEnd"/>
            <w:r w:rsidR="007639E6" w:rsidRPr="008304AE">
              <w:t xml:space="preserve"> 2023 года количество получателей ежемесячной денежно</w:t>
            </w:r>
            <w:r>
              <w:t>й выплаты составило 43 человека;</w:t>
            </w:r>
          </w:p>
          <w:p w:rsidR="007639E6" w:rsidRPr="008304AE" w:rsidRDefault="008304AE" w:rsidP="007639E6">
            <w:pPr>
              <w:jc w:val="both"/>
            </w:pPr>
            <w:r>
              <w:t xml:space="preserve">   </w:t>
            </w:r>
            <w:r w:rsidR="007639E6" w:rsidRPr="008304AE">
              <w:t xml:space="preserve">- ежегодно  оформляется подписка на газету «Омсукчанские вести» для неработающих пенсионеров старше 60-ти лет  в количестве 70 экземпляров </w:t>
            </w:r>
            <w:r w:rsidR="007639E6" w:rsidRPr="008304AE">
              <w:lastRenderedPageBreak/>
              <w:t>еженедельно – 40,3 тыс. руб.;</w:t>
            </w:r>
          </w:p>
          <w:p w:rsidR="007639E6" w:rsidRPr="008304AE" w:rsidRDefault="008304AE" w:rsidP="007639E6">
            <w:pPr>
              <w:jc w:val="both"/>
            </w:pPr>
            <w:r>
              <w:t xml:space="preserve">   </w:t>
            </w:r>
            <w:r w:rsidR="007639E6" w:rsidRPr="008304AE">
              <w:t>- для граждан старшего поколения  и инвалидов были организованы  спо</w:t>
            </w:r>
            <w:r w:rsidR="007639E6" w:rsidRPr="008304AE">
              <w:t>р</w:t>
            </w:r>
            <w:r w:rsidR="007639E6" w:rsidRPr="008304AE">
              <w:t>тивные мероприятия на базе Омсу</w:t>
            </w:r>
            <w:r w:rsidR="007639E6" w:rsidRPr="008304AE">
              <w:t>к</w:t>
            </w:r>
            <w:r w:rsidR="007639E6" w:rsidRPr="008304AE">
              <w:t xml:space="preserve">чанского спортивно-оздоровительного комплекса, в течение </w:t>
            </w:r>
            <w:r>
              <w:t>года приняли участие 19 человек;</w:t>
            </w:r>
          </w:p>
          <w:p w:rsidR="00DE7384" w:rsidRPr="008304AE" w:rsidRDefault="008304AE" w:rsidP="007639E6">
            <w:pPr>
              <w:jc w:val="both"/>
              <w:rPr>
                <w:iCs w:val="0"/>
              </w:rPr>
            </w:pPr>
            <w:r>
              <w:t xml:space="preserve">   </w:t>
            </w:r>
            <w:r w:rsidR="007639E6" w:rsidRPr="008304AE">
              <w:t>- на территории округа в поселках Омсукчан и Дукат прошли праздни</w:t>
            </w:r>
            <w:r w:rsidR="007639E6" w:rsidRPr="008304AE">
              <w:t>ч</w:t>
            </w:r>
            <w:r w:rsidR="007639E6" w:rsidRPr="008304AE">
              <w:t>ные мероприятия,  посвященные Ме</w:t>
            </w:r>
            <w:r w:rsidR="007639E6" w:rsidRPr="008304AE">
              <w:t>ж</w:t>
            </w:r>
            <w:r w:rsidR="007639E6" w:rsidRPr="008304AE">
              <w:t>дународному дню пожилого человека. В данных мероприятиях участвовало 60 пожилых людей.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8.3.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Поддержка родовых общин коренных малочисленных народов Севера, сохранение и развитие этнической культуры коренных мал</w:t>
            </w:r>
            <w:r w:rsidRPr="008304AE">
              <w:t>о</w:t>
            </w:r>
            <w:r w:rsidRPr="008304AE">
              <w:t>численных народов Севера, улучшение жилищных условий граждан из числа коренных малочисленных народов Севера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t>Комплексные меры по по</w:t>
            </w:r>
            <w:r w:rsidRPr="008304AE">
              <w:t>д</w:t>
            </w:r>
            <w:r w:rsidRPr="008304AE">
              <w:t>держке коренных малочи</w:t>
            </w:r>
            <w:r w:rsidRPr="008304AE">
              <w:t>с</w:t>
            </w:r>
            <w:r w:rsidRPr="008304AE">
              <w:t xml:space="preserve">ленных народов Севера, проживающих на территории Омсукчанского </w:t>
            </w:r>
            <w:r w:rsidR="003A3C05">
              <w:t>муниципал</w:t>
            </w:r>
            <w:r w:rsidR="003A3C05">
              <w:t>ь</w:t>
            </w:r>
            <w:r w:rsidR="003A3C05">
              <w:t>ного</w:t>
            </w:r>
            <w:r w:rsidRPr="008304AE">
              <w:t xml:space="preserve">  округа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Управление культуры, с</w:t>
            </w:r>
            <w:r w:rsidRPr="008304AE">
              <w:t>о</w:t>
            </w:r>
            <w:r w:rsidRPr="008304AE">
              <w:t>циальной и молодежной политики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4050F8" w:rsidRPr="008304AE" w:rsidRDefault="00AD2497" w:rsidP="004050F8">
            <w:pPr>
              <w:jc w:val="both"/>
            </w:pPr>
            <w:r>
              <w:t xml:space="preserve">   </w:t>
            </w:r>
            <w:r w:rsidR="004050F8" w:rsidRPr="008304AE">
              <w:t>В рамках Перечня мероприятий м</w:t>
            </w:r>
            <w:r w:rsidR="004050F8" w:rsidRPr="008304AE">
              <w:t>у</w:t>
            </w:r>
            <w:r w:rsidR="004050F8" w:rsidRPr="008304AE">
              <w:t>ниципальной подпрограммы «Ко</w:t>
            </w:r>
            <w:r w:rsidR="004050F8" w:rsidRPr="008304AE">
              <w:t>м</w:t>
            </w:r>
            <w:r w:rsidR="004050F8" w:rsidRPr="008304AE">
              <w:t>плексные меры по поддержке мал</w:t>
            </w:r>
            <w:r w:rsidR="004050F8" w:rsidRPr="008304AE">
              <w:t>о</w:t>
            </w:r>
            <w:r w:rsidR="004050F8" w:rsidRPr="008304AE">
              <w:t>численных народов Севера, прожив</w:t>
            </w:r>
            <w:r w:rsidR="004050F8" w:rsidRPr="008304AE">
              <w:t>а</w:t>
            </w:r>
            <w:r w:rsidR="004050F8" w:rsidRPr="008304AE">
              <w:t>ющих на территории Омсукчанского муниципального округа» в 2023 году финансирование отсутствовало.</w:t>
            </w:r>
          </w:p>
          <w:p w:rsidR="004050F8" w:rsidRPr="008304AE" w:rsidRDefault="004050F8" w:rsidP="004050F8">
            <w:pPr>
              <w:jc w:val="both"/>
            </w:pPr>
          </w:p>
          <w:p w:rsidR="00DE7384" w:rsidRPr="008304AE" w:rsidRDefault="00AD2497" w:rsidP="004050F8">
            <w:pPr>
              <w:jc w:val="both"/>
            </w:pPr>
            <w:r>
              <w:t xml:space="preserve">   </w:t>
            </w:r>
            <w:r w:rsidR="004050F8" w:rsidRPr="008304AE">
              <w:t>В рамках Мероприятия «Укрепление материально-технической базы мун</w:t>
            </w:r>
            <w:r w:rsidR="004050F8" w:rsidRPr="008304AE">
              <w:t>и</w:t>
            </w:r>
            <w:r w:rsidR="004050F8" w:rsidRPr="008304AE">
              <w:t>ципальных предприятий, муниципал</w:t>
            </w:r>
            <w:r w:rsidR="004050F8" w:rsidRPr="008304AE">
              <w:t>ь</w:t>
            </w:r>
            <w:r w:rsidR="004050F8" w:rsidRPr="008304AE">
              <w:t>ных сельскохозяйственных предпри</w:t>
            </w:r>
            <w:r w:rsidR="004050F8" w:rsidRPr="008304AE">
              <w:t>я</w:t>
            </w:r>
            <w:r w:rsidR="004050F8" w:rsidRPr="008304AE">
              <w:t>тий, крестьянских (фермерских) х</w:t>
            </w:r>
            <w:r w:rsidR="004050F8" w:rsidRPr="008304AE">
              <w:t>о</w:t>
            </w:r>
            <w:r w:rsidR="004050F8" w:rsidRPr="008304AE">
              <w:t>зяйств, территориально соседских о</w:t>
            </w:r>
            <w:r w:rsidR="004050F8" w:rsidRPr="008304AE">
              <w:t>б</w:t>
            </w:r>
            <w:r w:rsidR="004050F8" w:rsidRPr="008304AE">
              <w:t>щин, родовых общин коренных мал</w:t>
            </w:r>
            <w:r w:rsidR="004050F8" w:rsidRPr="008304AE">
              <w:t>о</w:t>
            </w:r>
            <w:r w:rsidR="004050F8" w:rsidRPr="008304AE">
              <w:t>численных народов Севера, занятых традиционным природопользованием в 2023 году отсутствовало в связи с начавшимся процессом ликвидации родовой общины коренных малочи</w:t>
            </w:r>
            <w:r w:rsidR="004050F8" w:rsidRPr="008304AE">
              <w:t>с</w:t>
            </w:r>
            <w:r w:rsidR="004050F8" w:rsidRPr="008304AE">
              <w:lastRenderedPageBreak/>
              <w:t>ленных народов Севера «</w:t>
            </w:r>
            <w:proofErr w:type="spellStart"/>
            <w:r w:rsidR="004050F8" w:rsidRPr="008304AE">
              <w:t>Ойчири</w:t>
            </w:r>
            <w:proofErr w:type="spellEnd"/>
            <w:r w:rsidR="004050F8" w:rsidRPr="008304AE">
              <w:t>», проживающей на территории Омсу</w:t>
            </w:r>
            <w:r w:rsidR="004050F8" w:rsidRPr="008304AE">
              <w:t>к</w:t>
            </w:r>
            <w:r w:rsidR="004050F8" w:rsidRPr="008304AE">
              <w:t>чанского муниципального округа.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8.4.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Возрождение приоритета и престижа семьи, семейных традиций, укрепление ст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туса семьи, уважительного отношения всех членов с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мьи между собой,  форм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 xml:space="preserve">рование ответственного </w:t>
            </w:r>
            <w:proofErr w:type="spellStart"/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дительства</w:t>
            </w:r>
            <w:proofErr w:type="spellEnd"/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, сокращение масштабов социального с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ротства, переход к преим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щественному воспитанию детей-сирот и детей, л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шившихся родительского попечения, в семейной ср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де, уменьшение детской безнадзорности и колич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ства правонарушений, с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вершаемых несовершенн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04AE">
              <w:rPr>
                <w:rFonts w:ascii="Times New Roman" w:hAnsi="Times New Roman" w:cs="Times New Roman"/>
                <w:sz w:val="24"/>
                <w:szCs w:val="24"/>
              </w:rPr>
              <w:t>летними, создание условий для воспитания в семье и успешной интеграции в общество детей-инвалидов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3A3C05">
            <w:pPr>
              <w:shd w:val="clear" w:color="auto" w:fill="FFFFFF"/>
              <w:ind w:right="101"/>
              <w:jc w:val="both"/>
            </w:pPr>
            <w:r w:rsidRPr="008304AE">
              <w:rPr>
                <w:rFonts w:eastAsia="Calibri"/>
              </w:rPr>
              <w:t>Организация мероприятий направленных на поддер</w:t>
            </w:r>
            <w:r w:rsidRPr="008304AE">
              <w:rPr>
                <w:rFonts w:eastAsia="Calibri"/>
              </w:rPr>
              <w:t>ж</w:t>
            </w:r>
            <w:r w:rsidR="003A3C05">
              <w:rPr>
                <w:rFonts w:eastAsia="Calibri"/>
              </w:rPr>
              <w:t xml:space="preserve">ку семьи, </w:t>
            </w:r>
            <w:r w:rsidRPr="008304AE">
              <w:rPr>
                <w:rFonts w:eastAsia="Calibri"/>
              </w:rPr>
              <w:t xml:space="preserve">материнства и детства в Омсукчанском </w:t>
            </w:r>
            <w:r w:rsidR="003A3C05">
              <w:rPr>
                <w:rFonts w:eastAsia="Calibri"/>
              </w:rPr>
              <w:t>муниципальном</w:t>
            </w:r>
            <w:r w:rsidRPr="008304AE">
              <w:rPr>
                <w:rFonts w:eastAsia="Calibri"/>
              </w:rPr>
              <w:t xml:space="preserve"> округе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Управление культуры, с</w:t>
            </w:r>
            <w:r w:rsidRPr="008304AE">
              <w:t>о</w:t>
            </w:r>
            <w:r w:rsidRPr="008304AE">
              <w:t>циальной и молодежной политики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4050F8" w:rsidRPr="008304AE" w:rsidRDefault="00AD2497" w:rsidP="004050F8">
            <w:pPr>
              <w:jc w:val="both"/>
            </w:pPr>
            <w:r>
              <w:t xml:space="preserve">   </w:t>
            </w:r>
            <w:r w:rsidR="004050F8" w:rsidRPr="008304AE">
              <w:t>На реализацию мероприятий по по</w:t>
            </w:r>
            <w:r w:rsidR="004050F8" w:rsidRPr="008304AE">
              <w:t>д</w:t>
            </w:r>
            <w:r w:rsidR="004050F8" w:rsidRPr="008304AE">
              <w:t>держке семьи,  материнства и  детства в 2023 году было направлено 684,0 тыс. руб.</w:t>
            </w:r>
          </w:p>
          <w:p w:rsidR="004050F8" w:rsidRPr="008304AE" w:rsidRDefault="00AD2497" w:rsidP="004050F8">
            <w:pPr>
              <w:jc w:val="both"/>
            </w:pPr>
            <w:r>
              <w:t xml:space="preserve">   </w:t>
            </w:r>
            <w:r w:rsidR="004050F8" w:rsidRPr="008304AE">
              <w:t>Организованы и проведены  мер</w:t>
            </w:r>
            <w:r w:rsidR="004050F8" w:rsidRPr="008304AE">
              <w:t>о</w:t>
            </w:r>
            <w:r w:rsidR="004050F8" w:rsidRPr="008304AE">
              <w:t xml:space="preserve">приятия:  «День защиты детей», «День знаний», «День Матери России»,  «День Петра  и  </w:t>
            </w:r>
            <w:proofErr w:type="spellStart"/>
            <w:r w:rsidR="004050F8" w:rsidRPr="008304AE">
              <w:t>Февроньи</w:t>
            </w:r>
            <w:proofErr w:type="spellEnd"/>
            <w:r w:rsidR="004050F8" w:rsidRPr="008304AE">
              <w:t>» - награ</w:t>
            </w:r>
            <w:r w:rsidR="004050F8" w:rsidRPr="008304AE">
              <w:t>ж</w:t>
            </w:r>
            <w:r w:rsidR="004050F8" w:rsidRPr="008304AE">
              <w:t>дены почетным знаком «За Любовь и верность» 2 семьи, проводились ко</w:t>
            </w:r>
            <w:r w:rsidR="004050F8" w:rsidRPr="008304AE">
              <w:t>н</w:t>
            </w:r>
            <w:r w:rsidR="004050F8" w:rsidRPr="008304AE">
              <w:t>курсы с тематикой семейных ценн</w:t>
            </w:r>
            <w:r w:rsidR="004050F8" w:rsidRPr="008304AE">
              <w:t>о</w:t>
            </w:r>
            <w:r w:rsidR="004050F8" w:rsidRPr="008304AE">
              <w:t>стей.</w:t>
            </w:r>
          </w:p>
          <w:p w:rsidR="004050F8" w:rsidRPr="008304AE" w:rsidRDefault="00AD2497" w:rsidP="004050F8">
            <w:pPr>
              <w:jc w:val="both"/>
            </w:pPr>
            <w:r>
              <w:t xml:space="preserve">   </w:t>
            </w:r>
            <w:r w:rsidR="004050F8" w:rsidRPr="008304AE">
              <w:t>Проведена ежегодная акция по по</w:t>
            </w:r>
            <w:r w:rsidR="004050F8" w:rsidRPr="008304AE">
              <w:t>д</w:t>
            </w:r>
            <w:r w:rsidR="004050F8" w:rsidRPr="008304AE">
              <w:t>держке семей, воспитывающих детей-сирот и детей, оставшихся без попеч</w:t>
            </w:r>
            <w:r w:rsidR="004050F8" w:rsidRPr="008304AE">
              <w:t>е</w:t>
            </w:r>
            <w:r w:rsidR="004050F8" w:rsidRPr="008304AE">
              <w:t>ния родителей до 18 лет, семей, восп</w:t>
            </w:r>
            <w:r w:rsidR="004050F8" w:rsidRPr="008304AE">
              <w:t>и</w:t>
            </w:r>
            <w:r w:rsidR="004050F8" w:rsidRPr="008304AE">
              <w:t>тывающих детей – инвалидов: прио</w:t>
            </w:r>
            <w:r w:rsidR="004050F8" w:rsidRPr="008304AE">
              <w:t>б</w:t>
            </w:r>
            <w:r w:rsidR="004050F8" w:rsidRPr="008304AE">
              <w:t>ретены новогодние подарки к Новому году на сумму 30,0 тыс. руб.</w:t>
            </w:r>
          </w:p>
          <w:p w:rsidR="00DE7384" w:rsidRPr="008304AE" w:rsidRDefault="004050F8" w:rsidP="004050F8">
            <w:pPr>
              <w:jc w:val="both"/>
            </w:pPr>
            <w:r w:rsidRPr="008304AE">
              <w:t>На выплату единовременного  дене</w:t>
            </w:r>
            <w:r w:rsidRPr="008304AE">
              <w:t>ж</w:t>
            </w:r>
            <w:r w:rsidRPr="008304AE">
              <w:t>ного  пособия при рождении ребёнка направлено  320,0 тыс. руб.,  пособие получили  23 семьи.</w:t>
            </w:r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</w:p>
        </w:tc>
      </w:tr>
      <w:tr w:rsidR="00DE7384" w:rsidRPr="008304AE" w:rsidTr="008304AE">
        <w:tc>
          <w:tcPr>
            <w:tcW w:w="959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t>8.5.</w:t>
            </w:r>
          </w:p>
        </w:tc>
        <w:tc>
          <w:tcPr>
            <w:tcW w:w="3118" w:type="dxa"/>
            <w:shd w:val="clear" w:color="auto" w:fill="auto"/>
          </w:tcPr>
          <w:p w:rsidR="00DE7384" w:rsidRPr="008304AE" w:rsidRDefault="00DE7384" w:rsidP="0080213C">
            <w:pPr>
              <w:jc w:val="both"/>
            </w:pPr>
            <w:r w:rsidRPr="008304AE">
              <w:rPr>
                <w:spacing w:val="-4"/>
              </w:rPr>
              <w:t xml:space="preserve">  Повышение уровня гра</w:t>
            </w:r>
            <w:r w:rsidRPr="008304AE">
              <w:rPr>
                <w:spacing w:val="-4"/>
              </w:rPr>
              <w:t>ж</w:t>
            </w:r>
            <w:r w:rsidRPr="008304AE">
              <w:rPr>
                <w:spacing w:val="-4"/>
              </w:rPr>
              <w:t>данско-патриотического с</w:t>
            </w:r>
            <w:r w:rsidRPr="008304AE">
              <w:rPr>
                <w:spacing w:val="-4"/>
              </w:rPr>
              <w:t>о</w:t>
            </w:r>
            <w:r w:rsidRPr="008304AE">
              <w:rPr>
                <w:spacing w:val="-4"/>
              </w:rPr>
              <w:t>знания</w:t>
            </w:r>
            <w:r w:rsidRPr="008304AE">
              <w:t xml:space="preserve"> и поведения насел</w:t>
            </w:r>
            <w:r w:rsidRPr="008304AE">
              <w:t>е</w:t>
            </w:r>
            <w:r w:rsidRPr="008304AE">
              <w:t>ния округа, воспитание уважения к традициям и символам российского го</w:t>
            </w:r>
            <w:r w:rsidRPr="008304AE">
              <w:t>с</w:t>
            </w:r>
            <w:r w:rsidRPr="008304AE">
              <w:t xml:space="preserve">ударства и Магаданской </w:t>
            </w:r>
            <w:r w:rsidRPr="008304AE">
              <w:lastRenderedPageBreak/>
              <w:t>области;</w:t>
            </w:r>
            <w:r w:rsidRPr="008304AE">
              <w:rPr>
                <w:spacing w:val="-4"/>
              </w:rPr>
              <w:t xml:space="preserve"> повышение уровня гражданско-патриотического сознания</w:t>
            </w:r>
            <w:r w:rsidRPr="008304AE">
              <w:t xml:space="preserve"> и поведения нас</w:t>
            </w:r>
            <w:r w:rsidRPr="008304AE">
              <w:t>е</w:t>
            </w:r>
            <w:r w:rsidRPr="008304AE">
              <w:t>ления округа, воспитание уважения к традициям и символам российского го</w:t>
            </w:r>
            <w:r w:rsidRPr="008304AE">
              <w:t>с</w:t>
            </w:r>
            <w:r w:rsidRPr="008304AE">
              <w:t>ударства и Магаданской области; активизация мер по профилактике и предо</w:t>
            </w:r>
            <w:r w:rsidRPr="008304AE">
              <w:t>т</w:t>
            </w:r>
            <w:r w:rsidRPr="008304AE">
              <w:t>вращению конфликтов на социально-политической, религиозной, этнической почве</w:t>
            </w:r>
          </w:p>
        </w:tc>
        <w:tc>
          <w:tcPr>
            <w:tcW w:w="3261" w:type="dxa"/>
            <w:shd w:val="clear" w:color="auto" w:fill="auto"/>
          </w:tcPr>
          <w:p w:rsidR="00DE7384" w:rsidRPr="008304AE" w:rsidRDefault="00DE7384" w:rsidP="0080213C">
            <w:pPr>
              <w:shd w:val="clear" w:color="auto" w:fill="FFFFFF"/>
              <w:ind w:right="101"/>
              <w:jc w:val="both"/>
            </w:pPr>
            <w:r w:rsidRPr="008304AE">
              <w:lastRenderedPageBreak/>
              <w:t>Проведение мероприятий (праздников, конкурсов, в</w:t>
            </w:r>
            <w:r w:rsidRPr="008304AE">
              <w:t>ы</w:t>
            </w:r>
            <w:r w:rsidRPr="008304AE">
              <w:t>ставок ярмарок, спортивных мероприятий, акций) направленных на укрепл</w:t>
            </w:r>
            <w:r w:rsidRPr="008304AE">
              <w:t>е</w:t>
            </w:r>
            <w:r w:rsidRPr="008304AE">
              <w:t>ние дружбы взаимопоним</w:t>
            </w:r>
            <w:r w:rsidRPr="008304AE">
              <w:t>а</w:t>
            </w:r>
            <w:r w:rsidRPr="008304AE">
              <w:t>ние  между представител</w:t>
            </w:r>
            <w:r w:rsidRPr="008304AE">
              <w:t>я</w:t>
            </w:r>
            <w:r w:rsidRPr="008304AE">
              <w:lastRenderedPageBreak/>
              <w:t>ми разных национальн</w:t>
            </w:r>
            <w:r w:rsidRPr="008304AE">
              <w:t>о</w:t>
            </w:r>
            <w:r w:rsidRPr="008304AE">
              <w:t xml:space="preserve">стей, сохранение народной культуры, возрождение и развитие историко-культурных и духовных традиций </w:t>
            </w:r>
          </w:p>
        </w:tc>
        <w:tc>
          <w:tcPr>
            <w:tcW w:w="1701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  <w:r w:rsidRPr="008304AE">
              <w:lastRenderedPageBreak/>
              <w:t>Управление культуры, с</w:t>
            </w:r>
            <w:r w:rsidRPr="008304AE">
              <w:t>о</w:t>
            </w:r>
            <w:r w:rsidRPr="008304AE">
              <w:t>циальной и молодежной политики а</w:t>
            </w:r>
            <w:r w:rsidRPr="008304AE">
              <w:t>д</w:t>
            </w:r>
            <w:r w:rsidRPr="008304AE">
              <w:t>министрации Омсукчанск</w:t>
            </w:r>
            <w:r w:rsidRPr="008304AE">
              <w:t>о</w:t>
            </w:r>
            <w:r w:rsidRPr="008304AE">
              <w:lastRenderedPageBreak/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4050F8" w:rsidRPr="008304AE" w:rsidRDefault="00AD2497" w:rsidP="004050F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proofErr w:type="gramStart"/>
            <w:r w:rsidR="004050F8" w:rsidRPr="008304AE">
              <w:t>На реализацию подпрограммы «С</w:t>
            </w:r>
            <w:r w:rsidR="004050F8" w:rsidRPr="008304AE">
              <w:t>о</w:t>
            </w:r>
            <w:r w:rsidR="004050F8" w:rsidRPr="008304AE">
              <w:t>действие развитию институтов гра</w:t>
            </w:r>
            <w:r w:rsidR="004050F8" w:rsidRPr="008304AE">
              <w:t>ж</w:t>
            </w:r>
            <w:r w:rsidR="004050F8" w:rsidRPr="008304AE">
              <w:t>данского общества, укреплению еди</w:t>
            </w:r>
            <w:r w:rsidR="004050F8" w:rsidRPr="008304AE">
              <w:t>н</w:t>
            </w:r>
            <w:r w:rsidR="004050F8" w:rsidRPr="008304AE">
              <w:t>ства российской нации и гармониз</w:t>
            </w:r>
            <w:r w:rsidR="004050F8" w:rsidRPr="008304AE">
              <w:t>а</w:t>
            </w:r>
            <w:r w:rsidR="004050F8" w:rsidRPr="008304AE">
              <w:t>ции межнациональных отношений на территории  Омсукчанского муниц</w:t>
            </w:r>
            <w:r w:rsidR="004050F8" w:rsidRPr="008304AE">
              <w:t>и</w:t>
            </w:r>
            <w:r w:rsidR="004050F8" w:rsidRPr="008304AE">
              <w:t xml:space="preserve">пального округа» направлено 597,7 </w:t>
            </w:r>
            <w:r w:rsidR="004050F8" w:rsidRPr="008304AE">
              <w:lastRenderedPageBreak/>
              <w:t>тыс. руб. Основными стали меропри</w:t>
            </w:r>
            <w:r w:rsidR="004050F8" w:rsidRPr="008304AE">
              <w:t>я</w:t>
            </w:r>
            <w:r w:rsidR="004050F8" w:rsidRPr="008304AE">
              <w:t>тия, приуроченные к памятным и зн</w:t>
            </w:r>
            <w:r w:rsidR="004050F8" w:rsidRPr="008304AE">
              <w:t>а</w:t>
            </w:r>
            <w:r w:rsidR="004050F8" w:rsidRPr="008304AE">
              <w:t>менательным датам истории России и Магаданской области, а также акции, мероприятия, конкурсы, выставки, направленные на гражданско-патриотическое воспитание жителей Омсукчанского муниципального окр</w:t>
            </w:r>
            <w:r w:rsidR="004050F8" w:rsidRPr="008304AE">
              <w:t>у</w:t>
            </w:r>
            <w:r w:rsidR="004050F8" w:rsidRPr="008304AE">
              <w:t>га, изготовление продукции патриот</w:t>
            </w:r>
            <w:r w:rsidR="004050F8" w:rsidRPr="008304AE">
              <w:t>и</w:t>
            </w:r>
            <w:r w:rsidR="004050F8" w:rsidRPr="008304AE">
              <w:t>ческой направленности, а также пр</w:t>
            </w:r>
            <w:r w:rsidR="004050F8" w:rsidRPr="008304AE">
              <w:t>о</w:t>
            </w:r>
            <w:r w:rsidR="004050F8" w:rsidRPr="008304AE">
              <w:t>ведения</w:t>
            </w:r>
            <w:proofErr w:type="gramEnd"/>
            <w:r w:rsidR="004050F8" w:rsidRPr="008304AE">
              <w:t xml:space="preserve"> мероприятий (праздников, конкурсов, выставок, ярмарок, спо</w:t>
            </w:r>
            <w:r w:rsidR="004050F8" w:rsidRPr="008304AE">
              <w:t>р</w:t>
            </w:r>
            <w:r w:rsidR="004050F8" w:rsidRPr="008304AE">
              <w:t>тивных мероприятий, акций), напра</w:t>
            </w:r>
            <w:r w:rsidR="004050F8" w:rsidRPr="008304AE">
              <w:t>в</w:t>
            </w:r>
            <w:r w:rsidR="004050F8" w:rsidRPr="008304AE">
              <w:t>ленных на укрепление дружбы и вза</w:t>
            </w:r>
            <w:r w:rsidR="004050F8" w:rsidRPr="008304AE">
              <w:t>и</w:t>
            </w:r>
            <w:r w:rsidR="004050F8" w:rsidRPr="008304AE">
              <w:t>мопонимания между представителями разных национальностей, сохранение народной культуры, возрождение и развитие историко-культурных и д</w:t>
            </w:r>
            <w:r w:rsidR="004050F8" w:rsidRPr="008304AE">
              <w:t>у</w:t>
            </w:r>
            <w:r w:rsidR="004050F8" w:rsidRPr="008304AE">
              <w:t>ховных традиций.</w:t>
            </w:r>
          </w:p>
          <w:p w:rsidR="00DE7384" w:rsidRPr="008304AE" w:rsidRDefault="00AD2497" w:rsidP="00AD249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4050F8" w:rsidRPr="008304AE">
              <w:t>В 2023 году  в рамках подпрограммы было приобретено: одноразовая пр</w:t>
            </w:r>
            <w:r w:rsidR="004050F8" w:rsidRPr="008304AE">
              <w:t>о</w:t>
            </w:r>
            <w:r w:rsidR="004050F8" w:rsidRPr="008304AE">
              <w:t>дукция, праздничные баннеры, флаги, гвоздика искусственная, шарики во</w:t>
            </w:r>
            <w:r w:rsidR="004050F8" w:rsidRPr="008304AE">
              <w:t>з</w:t>
            </w:r>
            <w:r w:rsidR="004050F8" w:rsidRPr="008304AE">
              <w:t>душные, лента георгиевская, букеты цветов живых, продукты питания для организации и проведения праздни</w:t>
            </w:r>
            <w:r w:rsidR="004050F8" w:rsidRPr="008304AE">
              <w:t>ч</w:t>
            </w:r>
            <w:r w:rsidR="004050F8" w:rsidRPr="008304AE">
              <w:t xml:space="preserve">ных мероприятий, таких как: </w:t>
            </w:r>
            <w:proofErr w:type="gramStart"/>
            <w:r w:rsidR="004050F8" w:rsidRPr="008304AE">
              <w:t>Акция «Ты выстоял, великий Сталинград!», Спортивно-интеллектуальная игра «День молодого избирателя», выставка поделок «Защитникам Родины посв</w:t>
            </w:r>
            <w:r w:rsidR="004050F8" w:rsidRPr="008304AE">
              <w:t>я</w:t>
            </w:r>
            <w:r w:rsidR="004050F8" w:rsidRPr="008304AE">
              <w:t>щается», Масленица, «Пасха», М</w:t>
            </w:r>
            <w:r w:rsidR="004050F8" w:rsidRPr="008304AE">
              <w:t>и</w:t>
            </w:r>
            <w:r w:rsidR="004050F8" w:rsidRPr="008304AE">
              <w:t xml:space="preserve">тинг, посвященный присоединению </w:t>
            </w:r>
            <w:r w:rsidR="004050F8" w:rsidRPr="008304AE">
              <w:lastRenderedPageBreak/>
              <w:t>Крыма к России «Крым-Россия», Вм</w:t>
            </w:r>
            <w:r w:rsidR="004050F8" w:rsidRPr="008304AE">
              <w:t>е</w:t>
            </w:r>
            <w:r w:rsidR="004050F8" w:rsidRPr="008304AE">
              <w:t>сте навсегда», День местного сам</w:t>
            </w:r>
            <w:r w:rsidR="004050F8" w:rsidRPr="008304AE">
              <w:t>о</w:t>
            </w:r>
            <w:r w:rsidR="004050F8" w:rsidRPr="008304AE">
              <w:t>управления, 1 мая, День Победы, А</w:t>
            </w:r>
            <w:r w:rsidR="004050F8" w:rsidRPr="008304AE">
              <w:t>к</w:t>
            </w:r>
            <w:r w:rsidR="004050F8" w:rsidRPr="008304AE">
              <w:t>ция «Георгиевская ленточка», Акция «Солдатская каша», патриотическая акция по раздаче ленточек «Росси</w:t>
            </w:r>
            <w:r w:rsidR="004050F8" w:rsidRPr="008304AE">
              <w:t>й</w:t>
            </w:r>
            <w:r w:rsidR="004050F8" w:rsidRPr="008304AE">
              <w:t xml:space="preserve">ский  </w:t>
            </w:r>
            <w:proofErr w:type="spellStart"/>
            <w:r w:rsidR="004050F8" w:rsidRPr="008304AE">
              <w:t>триколор</w:t>
            </w:r>
            <w:proofErr w:type="spellEnd"/>
            <w:r w:rsidR="004050F8" w:rsidRPr="008304AE">
              <w:t>», День России, фот</w:t>
            </w:r>
            <w:r w:rsidR="004050F8" w:rsidRPr="008304AE">
              <w:t>о</w:t>
            </w:r>
            <w:r w:rsidR="004050F8" w:rsidRPr="008304AE">
              <w:t>выставка «Россия навсегда», «День семьи, любви и верности», День гос</w:t>
            </w:r>
            <w:r w:rsidR="004050F8" w:rsidRPr="008304AE">
              <w:t>у</w:t>
            </w:r>
            <w:r w:rsidR="004050F8" w:rsidRPr="008304AE">
              <w:t>дарственного флага РФ</w:t>
            </w:r>
            <w:proofErr w:type="gramEnd"/>
            <w:r w:rsidR="004050F8" w:rsidRPr="008304AE">
              <w:t xml:space="preserve">, </w:t>
            </w:r>
            <w:proofErr w:type="gramStart"/>
            <w:r w:rsidR="004050F8" w:rsidRPr="008304AE">
              <w:t>экспозиция «Наша Родина – Россия!», экспозиция «Конституция – основной закон», п</w:t>
            </w:r>
            <w:r w:rsidR="004050F8" w:rsidRPr="008304AE">
              <w:t>о</w:t>
            </w:r>
            <w:r w:rsidR="004050F8" w:rsidRPr="008304AE">
              <w:t>свящённая дню Конституции, День народного единства и т.д.</w:t>
            </w:r>
            <w:proofErr w:type="gramEnd"/>
          </w:p>
        </w:tc>
        <w:tc>
          <w:tcPr>
            <w:tcW w:w="1702" w:type="dxa"/>
            <w:shd w:val="clear" w:color="auto" w:fill="auto"/>
          </w:tcPr>
          <w:p w:rsidR="00DE7384" w:rsidRPr="008304AE" w:rsidRDefault="00DE7384" w:rsidP="0080213C">
            <w:pPr>
              <w:jc w:val="center"/>
            </w:pPr>
          </w:p>
        </w:tc>
      </w:tr>
      <w:tr w:rsidR="00DE7384" w:rsidRPr="008304AE" w:rsidTr="008304AE">
        <w:tc>
          <w:tcPr>
            <w:tcW w:w="14993" w:type="dxa"/>
            <w:gridSpan w:val="6"/>
            <w:shd w:val="clear" w:color="auto" w:fill="auto"/>
          </w:tcPr>
          <w:p w:rsidR="00DE7384" w:rsidRPr="008304AE" w:rsidRDefault="00DE7384" w:rsidP="00821476">
            <w:pPr>
              <w:spacing w:before="240" w:after="240"/>
              <w:ind w:firstLine="317"/>
              <w:jc w:val="center"/>
              <w:rPr>
                <w:b/>
              </w:rPr>
            </w:pPr>
            <w:r w:rsidRPr="008304AE">
              <w:rPr>
                <w:b/>
              </w:rPr>
              <w:lastRenderedPageBreak/>
              <w:t>9. Развитие спорта</w:t>
            </w:r>
          </w:p>
        </w:tc>
      </w:tr>
      <w:tr w:rsidR="00DA2C80" w:rsidRPr="008304AE" w:rsidTr="008304AE">
        <w:tc>
          <w:tcPr>
            <w:tcW w:w="959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9.1.</w:t>
            </w:r>
          </w:p>
        </w:tc>
        <w:tc>
          <w:tcPr>
            <w:tcW w:w="3118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Пропаганда и популяриз</w:t>
            </w:r>
            <w:r w:rsidRPr="008304AE">
              <w:t>а</w:t>
            </w:r>
            <w:r w:rsidRPr="008304AE">
              <w:t>ция физической культуры и спорта на территории О</w:t>
            </w:r>
            <w:r w:rsidRPr="008304AE">
              <w:t>м</w:t>
            </w:r>
            <w:r w:rsidRPr="008304AE">
              <w:t xml:space="preserve">сукчанского </w:t>
            </w:r>
            <w:r w:rsidR="003A3C05">
              <w:t>муниципал</w:t>
            </w:r>
            <w:r w:rsidR="003A3C05">
              <w:t>ь</w:t>
            </w:r>
            <w:r w:rsidR="003A3C05">
              <w:t>ного</w:t>
            </w:r>
            <w:r w:rsidRPr="008304AE">
              <w:t xml:space="preserve">  округа.</w:t>
            </w:r>
          </w:p>
          <w:p w:rsidR="00DA2C80" w:rsidRPr="008304AE" w:rsidRDefault="00DA2C80" w:rsidP="00F82861">
            <w:pPr>
              <w:jc w:val="both"/>
            </w:pPr>
            <w:r w:rsidRPr="008304AE">
              <w:t>Успешное выступление спортсменов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муниципального</w:t>
            </w:r>
            <w:r w:rsidRPr="008304AE">
              <w:t xml:space="preserve"> округа.</w:t>
            </w: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 xml:space="preserve">Участие сборной команды Омсукчанского </w:t>
            </w:r>
            <w:r w:rsidR="003A3C05">
              <w:t>муниципал</w:t>
            </w:r>
            <w:r w:rsidR="003A3C05">
              <w:t>ь</w:t>
            </w:r>
            <w:r w:rsidR="003A3C05">
              <w:t>ного</w:t>
            </w:r>
            <w:r w:rsidRPr="008304AE">
              <w:t xml:space="preserve"> округа в Спартакиаде трудящихся Магаданской области.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576694">
            <w:pPr>
              <w:jc w:val="center"/>
            </w:pPr>
            <w:r w:rsidRPr="008304AE">
              <w:t>Управления спорта и т</w:t>
            </w:r>
            <w:r w:rsidRPr="008304AE">
              <w:t>у</w:t>
            </w:r>
            <w:r w:rsidRPr="008304AE">
              <w:t>ризма адм</w:t>
            </w:r>
            <w:r w:rsidRPr="008304AE">
              <w:t>и</w:t>
            </w:r>
            <w:r w:rsidRPr="008304AE">
              <w:t>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AD2497" w:rsidP="00DA2C80">
            <w:pPr>
              <w:jc w:val="both"/>
              <w:rPr>
                <w:highlight w:val="yellow"/>
              </w:rPr>
            </w:pPr>
            <w:r>
              <w:t xml:space="preserve">   </w:t>
            </w:r>
            <w:r w:rsidR="00DA2C80" w:rsidRPr="008304AE">
              <w:t>В 2023 году сборные команды О</w:t>
            </w:r>
            <w:r w:rsidR="00DA2C80" w:rsidRPr="008304AE">
              <w:t>м</w:t>
            </w:r>
            <w:r w:rsidR="00DA2C80" w:rsidRPr="008304AE">
              <w:t xml:space="preserve">сукчанского муниципального округа, формируемые на базе МБУ «ОСОК», приняли участие в 16-ти областных соревнованиях по видам спорта в зачет </w:t>
            </w:r>
            <w:r w:rsidR="00DA2C80" w:rsidRPr="008304AE">
              <w:rPr>
                <w:lang w:val="en-US"/>
              </w:rPr>
              <w:t>XX</w:t>
            </w:r>
            <w:r w:rsidR="00DA2C80" w:rsidRPr="008304AE">
              <w:t xml:space="preserve"> Спартакиады муниципальных о</w:t>
            </w:r>
            <w:r w:rsidR="00DA2C80" w:rsidRPr="008304AE">
              <w:t>б</w:t>
            </w:r>
            <w:r w:rsidR="00DA2C80" w:rsidRPr="008304AE">
              <w:t>разований Магаданской области 2023 года.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290F3B">
            <w:pPr>
              <w:jc w:val="center"/>
              <w:rPr>
                <w:highlight w:val="yellow"/>
              </w:rPr>
            </w:pPr>
            <w:r w:rsidRPr="008304AE">
              <w:t>Участие в в</w:t>
            </w:r>
            <w:r w:rsidRPr="008304AE">
              <w:t>ы</w:t>
            </w:r>
            <w:r w:rsidRPr="008304AE">
              <w:t>ездных с</w:t>
            </w:r>
            <w:r w:rsidRPr="008304AE">
              <w:t>о</w:t>
            </w:r>
            <w:r w:rsidRPr="008304AE">
              <w:t>ревнованиях в соответствии с утвержде</w:t>
            </w:r>
            <w:r w:rsidRPr="008304AE">
              <w:t>н</w:t>
            </w:r>
            <w:r w:rsidRPr="008304AE">
              <w:t>ным кале</w:t>
            </w:r>
            <w:r w:rsidRPr="008304AE">
              <w:t>н</w:t>
            </w:r>
            <w:r w:rsidRPr="008304AE">
              <w:t>дарным пл</w:t>
            </w:r>
            <w:r w:rsidRPr="008304AE">
              <w:t>а</w:t>
            </w:r>
            <w:r w:rsidRPr="008304AE">
              <w:t>ном провед</w:t>
            </w:r>
            <w:r w:rsidRPr="008304AE">
              <w:t>е</w:t>
            </w:r>
            <w:r w:rsidRPr="008304AE">
              <w:t>ния спорти</w:t>
            </w:r>
            <w:r w:rsidRPr="008304AE">
              <w:t>в</w:t>
            </w:r>
            <w:r w:rsidRPr="008304AE">
              <w:t>ных меропр</w:t>
            </w:r>
            <w:r w:rsidRPr="008304AE">
              <w:t>и</w:t>
            </w:r>
            <w:r w:rsidRPr="008304AE">
              <w:t xml:space="preserve">ятий на 2023 год. </w:t>
            </w:r>
          </w:p>
        </w:tc>
      </w:tr>
      <w:tr w:rsidR="00DA2C80" w:rsidRPr="008304AE" w:rsidTr="008304AE">
        <w:tc>
          <w:tcPr>
            <w:tcW w:w="959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9.2.</w:t>
            </w:r>
          </w:p>
        </w:tc>
        <w:tc>
          <w:tcPr>
            <w:tcW w:w="3118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Привлечение несоверше</w:t>
            </w:r>
            <w:r w:rsidRPr="008304AE">
              <w:t>н</w:t>
            </w:r>
            <w:r w:rsidRPr="008304AE">
              <w:t>нолетних детей  и подрос</w:t>
            </w:r>
            <w:r w:rsidRPr="008304AE">
              <w:t>т</w:t>
            </w:r>
            <w:r w:rsidRPr="008304AE">
              <w:t>ков к  регулярным занятиям физической культурой и спортом.</w:t>
            </w:r>
          </w:p>
          <w:p w:rsidR="00DA2C80" w:rsidRPr="008304AE" w:rsidRDefault="00DA2C80" w:rsidP="0080213C">
            <w:pPr>
              <w:jc w:val="both"/>
            </w:pPr>
          </w:p>
          <w:p w:rsidR="00DA2C80" w:rsidRPr="008304AE" w:rsidRDefault="00DA2C80" w:rsidP="0080213C">
            <w:pPr>
              <w:jc w:val="both"/>
            </w:pPr>
            <w:r w:rsidRPr="008304AE">
              <w:t>Увеличение количества несовершеннолетних зан</w:t>
            </w:r>
            <w:r w:rsidRPr="008304AE">
              <w:t>и</w:t>
            </w:r>
            <w:r w:rsidRPr="008304AE">
              <w:t>мающихся в МБУДО «ДЮСШ п. Омсукчан».</w:t>
            </w:r>
          </w:p>
          <w:p w:rsidR="00DA2C80" w:rsidRPr="008304AE" w:rsidRDefault="00DA2C8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lastRenderedPageBreak/>
              <w:t>Участие воспитанников МБУДО «Детская юнош</w:t>
            </w:r>
            <w:r w:rsidRPr="008304AE">
              <w:t>е</w:t>
            </w:r>
            <w:r w:rsidRPr="008304AE">
              <w:t xml:space="preserve">ская спортивной школы п. Омсукчан» в окружных, межрайонных и областных </w:t>
            </w:r>
            <w:r w:rsidRPr="008304AE">
              <w:lastRenderedPageBreak/>
              <w:t>спортивных мероприятиях.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576694">
            <w:pPr>
              <w:jc w:val="center"/>
            </w:pPr>
            <w:r w:rsidRPr="008304AE">
              <w:lastRenderedPageBreak/>
              <w:t>Управления спорта и т</w:t>
            </w:r>
            <w:r w:rsidRPr="008304AE">
              <w:t>у</w:t>
            </w:r>
            <w:r w:rsidRPr="008304AE">
              <w:t>ризма адм</w:t>
            </w:r>
            <w:r w:rsidRPr="008304AE">
              <w:t>и</w:t>
            </w:r>
            <w:r w:rsidRPr="008304AE">
              <w:t>нистрации Омсукчанск</w:t>
            </w:r>
            <w:r w:rsidRPr="008304AE">
              <w:t>о</w:t>
            </w:r>
            <w:r w:rsidRPr="008304AE">
              <w:lastRenderedPageBreak/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AD2497" w:rsidP="00DA2C80">
            <w:pPr>
              <w:pStyle w:val="a4"/>
              <w:ind w:firstLine="33"/>
              <w:jc w:val="both"/>
              <w:rPr>
                <w:rStyle w:val="FontStyle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DA2C80" w:rsidRPr="008304AE">
              <w:rPr>
                <w:rFonts w:ascii="Times New Roman" w:hAnsi="Times New Roman" w:cs="Times New Roman"/>
                <w:sz w:val="24"/>
                <w:szCs w:val="24"/>
              </w:rPr>
              <w:t>В МБУДО «СШ п. Омсукчан» пр</w:t>
            </w:r>
            <w:r w:rsidR="00DA2C80" w:rsidRPr="00830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2C80" w:rsidRPr="008304AE">
              <w:rPr>
                <w:rFonts w:ascii="Times New Roman" w:hAnsi="Times New Roman" w:cs="Times New Roman"/>
                <w:sz w:val="24"/>
                <w:szCs w:val="24"/>
              </w:rPr>
              <w:t xml:space="preserve">ходят обучение 237 школьников п. Омсукчан. </w:t>
            </w:r>
            <w:proofErr w:type="gramStart"/>
            <w:r w:rsidR="00DA2C80" w:rsidRPr="008304AE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занимающиеся спортивной школы приняли участие в </w:t>
            </w:r>
            <w:r w:rsidR="00DA2C80" w:rsidRPr="008304AE">
              <w:rPr>
                <w:rStyle w:val="FontStyle23"/>
              </w:rPr>
              <w:t>54 физкультурно-спортивных мер</w:t>
            </w:r>
            <w:r w:rsidR="00DA2C80" w:rsidRPr="008304AE">
              <w:rPr>
                <w:rStyle w:val="FontStyle23"/>
              </w:rPr>
              <w:t>о</w:t>
            </w:r>
            <w:r w:rsidR="00DA2C80" w:rsidRPr="008304AE">
              <w:rPr>
                <w:rStyle w:val="FontStyle23"/>
              </w:rPr>
              <w:lastRenderedPageBreak/>
              <w:t>приятиях различного уровня (соревн</w:t>
            </w:r>
            <w:r w:rsidR="00DA2C80" w:rsidRPr="008304AE">
              <w:rPr>
                <w:rStyle w:val="FontStyle23"/>
              </w:rPr>
              <w:t>о</w:t>
            </w:r>
            <w:r w:rsidR="00DA2C80" w:rsidRPr="008304AE">
              <w:rPr>
                <w:rStyle w:val="FontStyle23"/>
              </w:rPr>
              <w:t>вания муниципального уровня – 31, областные (межрайонные) соревнов</w:t>
            </w:r>
            <w:r w:rsidR="00DA2C80" w:rsidRPr="008304AE">
              <w:rPr>
                <w:rStyle w:val="FontStyle23"/>
              </w:rPr>
              <w:t>а</w:t>
            </w:r>
            <w:r w:rsidR="00DA2C80" w:rsidRPr="008304AE">
              <w:rPr>
                <w:rStyle w:val="FontStyle23"/>
              </w:rPr>
              <w:t>ния – 22, соревнования Дальневосто</w:t>
            </w:r>
            <w:r w:rsidR="00DA2C80" w:rsidRPr="008304AE">
              <w:rPr>
                <w:rStyle w:val="FontStyle23"/>
              </w:rPr>
              <w:t>ч</w:t>
            </w:r>
            <w:r w:rsidR="00DA2C80" w:rsidRPr="008304AE">
              <w:rPr>
                <w:rStyle w:val="FontStyle23"/>
              </w:rPr>
              <w:t>ного федерального округа – 1).</w:t>
            </w:r>
            <w:proofErr w:type="gramEnd"/>
            <w:r w:rsidR="00DA2C80" w:rsidRPr="008304AE">
              <w:rPr>
                <w:rStyle w:val="FontStyle23"/>
              </w:rPr>
              <w:t xml:space="preserve"> В о</w:t>
            </w:r>
            <w:r w:rsidR="00DA2C80" w:rsidRPr="008304AE">
              <w:rPr>
                <w:rStyle w:val="FontStyle23"/>
              </w:rPr>
              <w:t>б</w:t>
            </w:r>
            <w:r w:rsidR="00DA2C80" w:rsidRPr="008304AE">
              <w:rPr>
                <w:rStyle w:val="FontStyle23"/>
              </w:rPr>
              <w:t>ластных (межрайонных) соревнован</w:t>
            </w:r>
            <w:r w:rsidR="00DA2C80" w:rsidRPr="008304AE">
              <w:rPr>
                <w:rStyle w:val="FontStyle23"/>
              </w:rPr>
              <w:t>и</w:t>
            </w:r>
            <w:r w:rsidR="00DA2C80" w:rsidRPr="008304AE">
              <w:rPr>
                <w:rStyle w:val="FontStyle23"/>
              </w:rPr>
              <w:t xml:space="preserve">ях </w:t>
            </w:r>
            <w:r w:rsidR="00DA2C80" w:rsidRPr="008304AE">
              <w:rPr>
                <w:rFonts w:ascii="Times New Roman" w:hAnsi="Times New Roman" w:cs="Times New Roman"/>
                <w:sz w:val="24"/>
                <w:szCs w:val="24"/>
              </w:rPr>
              <w:t>60 раз становились призерами.</w:t>
            </w:r>
            <w:r w:rsidR="00DA2C80" w:rsidRPr="008304AE">
              <w:rPr>
                <w:rStyle w:val="FontStyle23"/>
              </w:rPr>
              <w:t xml:space="preserve"> </w:t>
            </w:r>
            <w:proofErr w:type="gramStart"/>
            <w:r w:rsidR="00DA2C80" w:rsidRPr="008304AE">
              <w:rPr>
                <w:rStyle w:val="FontStyle23"/>
              </w:rPr>
              <w:t>Также обучающиеся СШ выезжали на учебно-тренировочный сбор по ба</w:t>
            </w:r>
            <w:r w:rsidR="00DA2C80" w:rsidRPr="008304AE">
              <w:rPr>
                <w:rStyle w:val="FontStyle23"/>
              </w:rPr>
              <w:t>с</w:t>
            </w:r>
            <w:r w:rsidR="00DA2C80" w:rsidRPr="008304AE">
              <w:rPr>
                <w:rStyle w:val="FontStyle23"/>
              </w:rPr>
              <w:t>кетболу в п. Волна Краснодарского края.</w:t>
            </w:r>
            <w:proofErr w:type="gramEnd"/>
          </w:p>
          <w:p w:rsidR="00DA2C80" w:rsidRPr="008304AE" w:rsidRDefault="00AD2497" w:rsidP="00DA2C80">
            <w:pPr>
              <w:jc w:val="both"/>
            </w:pPr>
            <w:r>
              <w:t xml:space="preserve">   </w:t>
            </w:r>
            <w:proofErr w:type="gramStart"/>
            <w:r w:rsidR="00DA2C80" w:rsidRPr="008304AE">
              <w:t>Занимающиеся</w:t>
            </w:r>
            <w:proofErr w:type="gramEnd"/>
            <w:r w:rsidR="00DA2C80" w:rsidRPr="008304AE">
              <w:t xml:space="preserve"> МБУДО «СШ п. Омсукчан» успешно выступили в следующих соревнованиях: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>чемпионат и Первенство Магада</w:t>
            </w:r>
            <w:r w:rsidR="00DA2C80" w:rsidRPr="008304AE">
              <w:rPr>
                <w:color w:val="000000"/>
              </w:rPr>
              <w:t>н</w:t>
            </w:r>
            <w:r w:rsidR="00DA2C80" w:rsidRPr="008304AE">
              <w:rPr>
                <w:color w:val="000000"/>
              </w:rPr>
              <w:t>ской области по плаванию, г. Магадан (1, 2 места);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>чемпионат Школьной баскетбол</w:t>
            </w:r>
            <w:r w:rsidR="00DA2C80" w:rsidRPr="008304AE">
              <w:rPr>
                <w:color w:val="000000"/>
              </w:rPr>
              <w:t>ь</w:t>
            </w:r>
            <w:r w:rsidR="00DA2C80" w:rsidRPr="008304AE">
              <w:rPr>
                <w:color w:val="000000"/>
              </w:rPr>
              <w:t>ной лиги «КЭС-БАСКЕТ» Магада</w:t>
            </w:r>
            <w:r w:rsidR="00DA2C80" w:rsidRPr="008304AE">
              <w:rPr>
                <w:color w:val="000000"/>
              </w:rPr>
              <w:t>н</w:t>
            </w:r>
            <w:r w:rsidR="00DA2C80" w:rsidRPr="008304AE">
              <w:rPr>
                <w:color w:val="000000"/>
              </w:rPr>
              <w:t>ской области, г. Магадан (1 место);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>соревнования на Кубок Магада</w:t>
            </w:r>
            <w:r w:rsidR="00DA2C80" w:rsidRPr="008304AE">
              <w:rPr>
                <w:color w:val="000000"/>
              </w:rPr>
              <w:t>н</w:t>
            </w:r>
            <w:r w:rsidR="00DA2C80" w:rsidRPr="008304AE">
              <w:rPr>
                <w:color w:val="000000"/>
              </w:rPr>
              <w:t>ской области по плаванию, г. Магадан (1 место);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  <w:lang w:val="en-US"/>
              </w:rPr>
              <w:t>XI</w:t>
            </w:r>
            <w:r w:rsidR="00DA2C80" w:rsidRPr="008304AE">
              <w:rPr>
                <w:color w:val="000000"/>
              </w:rPr>
              <w:t xml:space="preserve"> межрайонный турнир по хоккею среди юношеских команд «ЗОЛОТАЯ КОЛЫМА», на призы АО «Полим</w:t>
            </w:r>
            <w:r w:rsidR="00DA2C80" w:rsidRPr="008304AE">
              <w:rPr>
                <w:color w:val="000000"/>
              </w:rPr>
              <w:t>е</w:t>
            </w:r>
            <w:r w:rsidR="00DA2C80" w:rsidRPr="008304AE">
              <w:rPr>
                <w:color w:val="000000"/>
              </w:rPr>
              <w:t xml:space="preserve">талл», посвященный 100-летнему юбилею </w:t>
            </w:r>
            <w:proofErr w:type="spellStart"/>
            <w:r w:rsidR="00DA2C80" w:rsidRPr="008304AE">
              <w:rPr>
                <w:color w:val="000000"/>
              </w:rPr>
              <w:t>Минспорта</w:t>
            </w:r>
            <w:proofErr w:type="spellEnd"/>
            <w:r w:rsidR="00DA2C80" w:rsidRPr="008304AE">
              <w:rPr>
                <w:color w:val="000000"/>
              </w:rPr>
              <w:t xml:space="preserve"> РФ, п. Омсукчан (3 место);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>открытое первенство «СШ № 1» по греко-римской борьбе, памяти МС СССР Юрия Рыбачука, г. Магадан (1, 2 и 3 места);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- </w:t>
            </w:r>
            <w:r w:rsidR="00DA2C80" w:rsidRPr="008304AE">
              <w:rPr>
                <w:color w:val="000000"/>
              </w:rPr>
              <w:t>соревнования Магаданской области по плаванию «Сокол» среди мальч</w:t>
            </w:r>
            <w:r w:rsidR="00DA2C80" w:rsidRPr="008304AE">
              <w:rPr>
                <w:color w:val="000000"/>
              </w:rPr>
              <w:t>и</w:t>
            </w:r>
            <w:r w:rsidR="00DA2C80" w:rsidRPr="008304AE">
              <w:rPr>
                <w:color w:val="000000"/>
              </w:rPr>
              <w:t>ков и девочек 2009-2012 г.р., г. Маг</w:t>
            </w:r>
            <w:r w:rsidR="00DA2C80" w:rsidRPr="008304AE">
              <w:rPr>
                <w:color w:val="000000"/>
              </w:rPr>
              <w:t>а</w:t>
            </w:r>
            <w:r w:rsidR="00DA2C80" w:rsidRPr="008304AE">
              <w:rPr>
                <w:color w:val="000000"/>
              </w:rPr>
              <w:t>дан (2, 3 места);</w:t>
            </w:r>
          </w:p>
          <w:p w:rsidR="00AD2497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  <w:lang w:val="en-US"/>
              </w:rPr>
              <w:t>IV</w:t>
            </w:r>
            <w:r w:rsidR="00DA2C80" w:rsidRPr="008304AE">
              <w:rPr>
                <w:color w:val="000000"/>
              </w:rPr>
              <w:t xml:space="preserve"> межрайонный турнир по хоккею среди юношеских команд на кубок «Главы Тенькинского МО», посв</w:t>
            </w:r>
            <w:r w:rsidR="00DA2C80" w:rsidRPr="008304AE">
              <w:rPr>
                <w:color w:val="000000"/>
              </w:rPr>
              <w:t>я</w:t>
            </w:r>
            <w:r w:rsidR="00DA2C80" w:rsidRPr="008304AE">
              <w:rPr>
                <w:color w:val="000000"/>
              </w:rPr>
              <w:t xml:space="preserve">щенный 70-летию Тенькинского МО и 100-летию </w:t>
            </w:r>
            <w:proofErr w:type="spellStart"/>
            <w:r w:rsidR="00DA2C80" w:rsidRPr="008304AE">
              <w:rPr>
                <w:color w:val="000000"/>
              </w:rPr>
              <w:t>Минспорта</w:t>
            </w:r>
            <w:proofErr w:type="spellEnd"/>
            <w:r w:rsidR="00DA2C80" w:rsidRPr="008304AE">
              <w:rPr>
                <w:color w:val="000000"/>
              </w:rPr>
              <w:t xml:space="preserve"> РФ, п. Усть-Омчуг (1 м</w:t>
            </w:r>
            <w:r>
              <w:rPr>
                <w:color w:val="000000"/>
              </w:rPr>
              <w:t>есто);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>областные соревнования по плав</w:t>
            </w:r>
            <w:r w:rsidR="00DA2C80" w:rsidRPr="008304AE">
              <w:rPr>
                <w:color w:val="000000"/>
              </w:rPr>
              <w:t>а</w:t>
            </w:r>
            <w:r w:rsidR="00DA2C80" w:rsidRPr="008304AE">
              <w:rPr>
                <w:color w:val="000000"/>
              </w:rPr>
              <w:t>нию «День стайера», г. Магадан (1 м</w:t>
            </w:r>
            <w:r w:rsidR="00DA2C80" w:rsidRPr="008304AE">
              <w:rPr>
                <w:color w:val="000000"/>
              </w:rPr>
              <w:t>е</w:t>
            </w:r>
            <w:r w:rsidR="00DA2C80" w:rsidRPr="008304AE">
              <w:rPr>
                <w:color w:val="000000"/>
              </w:rPr>
              <w:t>сто);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>межрайонный турнир по баскетб</w:t>
            </w:r>
            <w:r w:rsidR="00DA2C80" w:rsidRPr="008304AE">
              <w:rPr>
                <w:color w:val="000000"/>
              </w:rPr>
              <w:t>о</w:t>
            </w:r>
            <w:r w:rsidR="00DA2C80" w:rsidRPr="008304AE">
              <w:rPr>
                <w:color w:val="000000"/>
              </w:rPr>
              <w:t xml:space="preserve">лу, посвященный Дню Победы, п. </w:t>
            </w:r>
            <w:proofErr w:type="spellStart"/>
            <w:r w:rsidR="00DA2C80" w:rsidRPr="008304AE">
              <w:rPr>
                <w:color w:val="000000"/>
              </w:rPr>
              <w:t>С</w:t>
            </w:r>
            <w:r w:rsidR="00DA2C80" w:rsidRPr="008304AE">
              <w:rPr>
                <w:color w:val="000000"/>
              </w:rPr>
              <w:t>и</w:t>
            </w:r>
            <w:r w:rsidR="00DA2C80" w:rsidRPr="008304AE">
              <w:rPr>
                <w:color w:val="000000"/>
              </w:rPr>
              <w:t>негорье</w:t>
            </w:r>
            <w:proofErr w:type="spellEnd"/>
            <w:r w:rsidR="00DA2C80" w:rsidRPr="008304AE">
              <w:rPr>
                <w:color w:val="000000"/>
              </w:rPr>
              <w:t xml:space="preserve"> (1 место);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 xml:space="preserve">- </w:t>
            </w:r>
            <w:r w:rsidR="00DA2C80" w:rsidRPr="008304AE">
              <w:rPr>
                <w:color w:val="000000"/>
              </w:rPr>
              <w:t>открытое первенство «СШ № 1» по спортивной борьбе (греко-римской) памяти воинам, погибшим в Афган</w:t>
            </w:r>
            <w:r w:rsidR="00DA2C80" w:rsidRPr="008304AE">
              <w:rPr>
                <w:color w:val="000000"/>
              </w:rPr>
              <w:t>и</w:t>
            </w:r>
            <w:r w:rsidR="00DA2C80" w:rsidRPr="008304AE">
              <w:rPr>
                <w:color w:val="000000"/>
              </w:rPr>
              <w:t>стане, Чечне и др. локальных ко</w:t>
            </w:r>
            <w:r w:rsidR="00DA2C80" w:rsidRPr="008304AE">
              <w:rPr>
                <w:color w:val="000000"/>
              </w:rPr>
              <w:t>н</w:t>
            </w:r>
            <w:r w:rsidR="00DA2C80" w:rsidRPr="008304AE">
              <w:rPr>
                <w:color w:val="000000"/>
              </w:rPr>
              <w:t>фликтах, г. Магадан (1, 2 места);</w:t>
            </w:r>
            <w:proofErr w:type="gramEnd"/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 xml:space="preserve">открытый </w:t>
            </w:r>
            <w:r w:rsidR="003A3C05">
              <w:rPr>
                <w:color w:val="000000"/>
              </w:rPr>
              <w:t>муниципальный</w:t>
            </w:r>
            <w:r w:rsidR="00DA2C80" w:rsidRPr="008304AE">
              <w:rPr>
                <w:color w:val="000000"/>
              </w:rPr>
              <w:t xml:space="preserve"> турнир по футболу, посвященный Дню Поб</w:t>
            </w:r>
            <w:r w:rsidR="00DA2C80" w:rsidRPr="008304AE">
              <w:rPr>
                <w:color w:val="000000"/>
              </w:rPr>
              <w:t>е</w:t>
            </w:r>
            <w:r w:rsidR="00DA2C80" w:rsidRPr="008304AE">
              <w:rPr>
                <w:color w:val="000000"/>
              </w:rPr>
              <w:t>ды в ВОВ, г. Магадан (3 место);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 xml:space="preserve">открытый </w:t>
            </w:r>
            <w:r w:rsidR="003A3C05">
              <w:rPr>
                <w:color w:val="000000"/>
              </w:rPr>
              <w:t>муниципальный</w:t>
            </w:r>
            <w:r w:rsidR="00DA2C80" w:rsidRPr="008304AE">
              <w:rPr>
                <w:color w:val="000000"/>
              </w:rPr>
              <w:t xml:space="preserve"> турнир по плаванию, посвященный Дню П</w:t>
            </w:r>
            <w:r w:rsidR="00DA2C80" w:rsidRPr="008304AE">
              <w:rPr>
                <w:color w:val="000000"/>
              </w:rPr>
              <w:t>о</w:t>
            </w:r>
            <w:r w:rsidR="00DA2C80" w:rsidRPr="008304AE">
              <w:rPr>
                <w:color w:val="000000"/>
              </w:rPr>
              <w:t>беды в ВОВ, г. Магадан (1, 2 места);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 xml:space="preserve">открытый </w:t>
            </w:r>
            <w:r w:rsidR="003A3C05">
              <w:rPr>
                <w:color w:val="000000"/>
              </w:rPr>
              <w:t>муниципальный</w:t>
            </w:r>
            <w:r w:rsidR="00DA2C80" w:rsidRPr="008304AE">
              <w:rPr>
                <w:color w:val="000000"/>
              </w:rPr>
              <w:t xml:space="preserve"> турнир по баскетболу «Золотая корзина» ср</w:t>
            </w:r>
            <w:r w:rsidR="00DA2C80" w:rsidRPr="008304AE">
              <w:rPr>
                <w:color w:val="000000"/>
              </w:rPr>
              <w:t>е</w:t>
            </w:r>
            <w:r w:rsidR="00DA2C80" w:rsidRPr="008304AE">
              <w:rPr>
                <w:color w:val="000000"/>
              </w:rPr>
              <w:t>ди команд общеобразовательных о</w:t>
            </w:r>
            <w:r w:rsidR="00DA2C80" w:rsidRPr="008304AE">
              <w:rPr>
                <w:color w:val="000000"/>
              </w:rPr>
              <w:t>р</w:t>
            </w:r>
            <w:r w:rsidR="00DA2C80" w:rsidRPr="008304AE">
              <w:rPr>
                <w:color w:val="000000"/>
              </w:rPr>
              <w:t>ганизаций, г. Магадан (1 место);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 xml:space="preserve">открытое первенство «СШ № 1» по спортивной борьбе (греко-римской), </w:t>
            </w:r>
            <w:r w:rsidR="00DA2C80" w:rsidRPr="008304AE">
              <w:rPr>
                <w:color w:val="000000"/>
              </w:rPr>
              <w:lastRenderedPageBreak/>
              <w:t>г. Магадан (1, 2 и 3 места);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>открытое первенство «СШ № 1» по спортивной борьбе (греко-римской) на призы заслуженного тренера России И.Н. </w:t>
            </w:r>
            <w:proofErr w:type="spellStart"/>
            <w:r w:rsidR="00DA2C80" w:rsidRPr="008304AE">
              <w:rPr>
                <w:color w:val="000000"/>
              </w:rPr>
              <w:t>Ситникова</w:t>
            </w:r>
            <w:proofErr w:type="spellEnd"/>
            <w:r w:rsidR="00DA2C80" w:rsidRPr="008304AE">
              <w:rPr>
                <w:color w:val="000000"/>
              </w:rPr>
              <w:t>, г. Магадан (1, 2 и 3 места);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>открытый областной новогодний турнир по дзюдо, на призы ООО «М</w:t>
            </w:r>
            <w:r w:rsidR="00DA2C80" w:rsidRPr="008304AE">
              <w:rPr>
                <w:color w:val="000000"/>
              </w:rPr>
              <w:t>о</w:t>
            </w:r>
            <w:r w:rsidR="00DA2C80" w:rsidRPr="008304AE">
              <w:rPr>
                <w:color w:val="000000"/>
              </w:rPr>
              <w:t xml:space="preserve">дерн </w:t>
            </w:r>
            <w:proofErr w:type="spellStart"/>
            <w:r w:rsidR="00DA2C80" w:rsidRPr="008304AE">
              <w:rPr>
                <w:color w:val="000000"/>
              </w:rPr>
              <w:t>Машинери</w:t>
            </w:r>
            <w:proofErr w:type="spellEnd"/>
            <w:r w:rsidR="00DA2C80" w:rsidRPr="008304AE">
              <w:rPr>
                <w:color w:val="000000"/>
              </w:rPr>
              <w:t xml:space="preserve"> Фар </w:t>
            </w:r>
            <w:proofErr w:type="spellStart"/>
            <w:proofErr w:type="gramStart"/>
            <w:r w:rsidR="00DA2C80" w:rsidRPr="008304AE">
              <w:rPr>
                <w:color w:val="000000"/>
              </w:rPr>
              <w:t>Ист</w:t>
            </w:r>
            <w:proofErr w:type="spellEnd"/>
            <w:proofErr w:type="gramEnd"/>
            <w:r w:rsidR="00DA2C80" w:rsidRPr="008304AE">
              <w:rPr>
                <w:color w:val="000000"/>
              </w:rPr>
              <w:t>», г. Магадан (1 место);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>соревнования Магаданской области по плаванию «Веселый дельфин», г. Магадан (1, 2 и 3 места);</w:t>
            </w:r>
          </w:p>
          <w:p w:rsidR="00DA2C80" w:rsidRPr="008304AE" w:rsidRDefault="00AD2497" w:rsidP="00AD2497">
            <w:pPr>
              <w:pStyle w:val="a5"/>
              <w:tabs>
                <w:tab w:val="left" w:pos="175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 </w:t>
            </w:r>
            <w:r w:rsidR="00DA2C80" w:rsidRPr="008304AE">
              <w:rPr>
                <w:color w:val="000000"/>
              </w:rPr>
              <w:t xml:space="preserve">открытый </w:t>
            </w:r>
            <w:r w:rsidR="003A3C05">
              <w:rPr>
                <w:color w:val="000000"/>
              </w:rPr>
              <w:t>муниципальный</w:t>
            </w:r>
            <w:r w:rsidR="00DA2C80" w:rsidRPr="008304AE">
              <w:rPr>
                <w:color w:val="000000"/>
              </w:rPr>
              <w:t xml:space="preserve"> турнир по греко-римской борьбе, посвяще</w:t>
            </w:r>
            <w:r w:rsidR="00DA2C80" w:rsidRPr="008304AE">
              <w:rPr>
                <w:color w:val="000000"/>
              </w:rPr>
              <w:t>н</w:t>
            </w:r>
            <w:r w:rsidR="00DA2C80" w:rsidRPr="008304AE">
              <w:rPr>
                <w:color w:val="000000"/>
              </w:rPr>
              <w:t>ный памяти мастера спорта СССР Владимира Мищенко, г. Магадан (1, 2 места).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290F3B">
            <w:pPr>
              <w:jc w:val="center"/>
            </w:pPr>
            <w:r w:rsidRPr="008304AE">
              <w:rPr>
                <w:shd w:val="clear" w:color="auto" w:fill="FFFFFF"/>
              </w:rPr>
              <w:lastRenderedPageBreak/>
              <w:t>Уменьшение общей чи</w:t>
            </w:r>
            <w:r w:rsidRPr="008304AE">
              <w:rPr>
                <w:shd w:val="clear" w:color="auto" w:fill="FFFFFF"/>
              </w:rPr>
              <w:t>с</w:t>
            </w:r>
            <w:r w:rsidRPr="008304AE">
              <w:rPr>
                <w:shd w:val="clear" w:color="auto" w:fill="FFFFFF"/>
              </w:rPr>
              <w:t>ленности з</w:t>
            </w:r>
            <w:r w:rsidRPr="008304AE">
              <w:rPr>
                <w:shd w:val="clear" w:color="auto" w:fill="FFFFFF"/>
              </w:rPr>
              <w:t>а</w:t>
            </w:r>
            <w:r w:rsidRPr="008304AE">
              <w:rPr>
                <w:shd w:val="clear" w:color="auto" w:fill="FFFFFF"/>
              </w:rPr>
              <w:t>нимающихся связано с з</w:t>
            </w:r>
            <w:r w:rsidRPr="008304AE">
              <w:rPr>
                <w:shd w:val="clear" w:color="auto" w:fill="FFFFFF"/>
              </w:rPr>
              <w:t>а</w:t>
            </w:r>
            <w:r w:rsidRPr="008304AE">
              <w:rPr>
                <w:shd w:val="clear" w:color="auto" w:fill="FFFFFF"/>
              </w:rPr>
              <w:lastRenderedPageBreak/>
              <w:t>крытием о</w:t>
            </w:r>
            <w:r w:rsidRPr="008304AE">
              <w:rPr>
                <w:shd w:val="clear" w:color="auto" w:fill="FFFFFF"/>
              </w:rPr>
              <w:t>т</w:t>
            </w:r>
            <w:r w:rsidRPr="008304AE">
              <w:rPr>
                <w:shd w:val="clear" w:color="auto" w:fill="FFFFFF"/>
              </w:rPr>
              <w:t>деления хо</w:t>
            </w:r>
            <w:r w:rsidRPr="008304AE">
              <w:rPr>
                <w:shd w:val="clear" w:color="auto" w:fill="FFFFFF"/>
              </w:rPr>
              <w:t>к</w:t>
            </w:r>
            <w:r w:rsidRPr="008304AE">
              <w:rPr>
                <w:shd w:val="clear" w:color="auto" w:fill="FFFFFF"/>
              </w:rPr>
              <w:t xml:space="preserve">кея и </w:t>
            </w:r>
            <w:r w:rsidRPr="008304AE">
              <w:t>спо</w:t>
            </w:r>
            <w:r w:rsidRPr="008304AE">
              <w:t>р</w:t>
            </w:r>
            <w:r w:rsidRPr="008304AE">
              <w:t>тивно-оздоров</w:t>
            </w:r>
            <w:r w:rsidRPr="008304AE">
              <w:t>и</w:t>
            </w:r>
            <w:r w:rsidRPr="008304AE">
              <w:t>тельной гру</w:t>
            </w:r>
            <w:r w:rsidRPr="008304AE">
              <w:t>п</w:t>
            </w:r>
            <w:r w:rsidRPr="008304AE">
              <w:t>пы (СОГ) на отделении баскетбола в виду отсу</w:t>
            </w:r>
            <w:r w:rsidRPr="008304AE">
              <w:t>т</w:t>
            </w:r>
            <w:r w:rsidRPr="008304AE">
              <w:t>ствия трен</w:t>
            </w:r>
            <w:r w:rsidRPr="008304AE">
              <w:t>е</w:t>
            </w:r>
            <w:r w:rsidRPr="008304AE">
              <w:t xml:space="preserve">ров. </w:t>
            </w:r>
          </w:p>
          <w:p w:rsidR="00DA2C80" w:rsidRPr="008304AE" w:rsidRDefault="00DA2C80" w:rsidP="00290F3B">
            <w:pPr>
              <w:jc w:val="center"/>
              <w:rPr>
                <w:color w:val="FF0000"/>
                <w:highlight w:val="yellow"/>
              </w:rPr>
            </w:pPr>
          </w:p>
          <w:p w:rsidR="00DA2C80" w:rsidRPr="008304AE" w:rsidRDefault="00DA2C80" w:rsidP="00290F3B">
            <w:pPr>
              <w:jc w:val="center"/>
            </w:pPr>
            <w:r w:rsidRPr="008304AE">
              <w:t>В связи со снятием огр</w:t>
            </w:r>
            <w:r w:rsidRPr="008304AE">
              <w:t>а</w:t>
            </w:r>
            <w:r w:rsidRPr="008304AE">
              <w:t>ничительных мер, связа</w:t>
            </w:r>
            <w:r w:rsidRPr="008304AE">
              <w:t>н</w:t>
            </w:r>
            <w:r w:rsidRPr="008304AE">
              <w:t>ных с распр</w:t>
            </w:r>
            <w:r w:rsidRPr="008304AE">
              <w:t>о</w:t>
            </w:r>
            <w:r w:rsidRPr="008304AE">
              <w:t>странением новой кор</w:t>
            </w:r>
            <w:r w:rsidRPr="008304AE">
              <w:t>о</w:t>
            </w:r>
            <w:r w:rsidRPr="008304AE">
              <w:t>навирусной инфекции (</w:t>
            </w:r>
            <w:r w:rsidRPr="008304AE">
              <w:rPr>
                <w:lang w:val="en-US"/>
              </w:rPr>
              <w:t>COVID</w:t>
            </w:r>
            <w:r w:rsidRPr="008304AE">
              <w:t>-19), занимающи</w:t>
            </w:r>
            <w:r w:rsidRPr="008304AE">
              <w:t>е</w:t>
            </w:r>
            <w:r w:rsidRPr="008304AE">
              <w:t>ся СШ смогли принять уч</w:t>
            </w:r>
            <w:r w:rsidRPr="008304AE">
              <w:t>а</w:t>
            </w:r>
            <w:r w:rsidRPr="008304AE">
              <w:t>стие в соре</w:t>
            </w:r>
            <w:r w:rsidRPr="008304AE">
              <w:t>в</w:t>
            </w:r>
            <w:r w:rsidRPr="008304AE">
              <w:t>нованиях, з</w:t>
            </w:r>
            <w:r w:rsidRPr="008304AE">
              <w:t>а</w:t>
            </w:r>
            <w:r w:rsidRPr="008304AE">
              <w:t>планирова</w:t>
            </w:r>
            <w:r w:rsidRPr="008304AE">
              <w:t>н</w:t>
            </w:r>
            <w:r w:rsidRPr="008304AE">
              <w:t>ных в 2023 году, согла</w:t>
            </w:r>
            <w:r w:rsidRPr="008304AE">
              <w:t>с</w:t>
            </w:r>
            <w:r w:rsidRPr="008304AE">
              <w:t>но утве</w:t>
            </w:r>
            <w:r w:rsidRPr="008304AE">
              <w:t>р</w:t>
            </w:r>
            <w:r w:rsidRPr="008304AE">
              <w:t>жденному к</w:t>
            </w:r>
            <w:r w:rsidRPr="008304AE">
              <w:t>а</w:t>
            </w:r>
            <w:r w:rsidRPr="008304AE">
              <w:lastRenderedPageBreak/>
              <w:t>лендарному плану.</w:t>
            </w:r>
          </w:p>
          <w:p w:rsidR="00DA2C80" w:rsidRPr="008304AE" w:rsidRDefault="00DA2C80" w:rsidP="00290F3B">
            <w:pPr>
              <w:jc w:val="center"/>
              <w:rPr>
                <w:highlight w:val="yellow"/>
              </w:rPr>
            </w:pPr>
          </w:p>
        </w:tc>
      </w:tr>
      <w:tr w:rsidR="00DA2C80" w:rsidRPr="008304AE" w:rsidTr="008304AE">
        <w:tc>
          <w:tcPr>
            <w:tcW w:w="959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lastRenderedPageBreak/>
              <w:t>9.3.</w:t>
            </w:r>
          </w:p>
        </w:tc>
        <w:tc>
          <w:tcPr>
            <w:tcW w:w="3118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Пропаганда здорового о</w:t>
            </w:r>
            <w:r w:rsidRPr="008304AE">
              <w:t>б</w:t>
            </w:r>
            <w:r w:rsidRPr="008304AE">
              <w:t xml:space="preserve">раза жизни среди населения Омсукчанского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округа. </w:t>
            </w:r>
          </w:p>
          <w:p w:rsidR="00DA2C80" w:rsidRPr="008304AE" w:rsidRDefault="00DA2C80" w:rsidP="0080213C">
            <w:pPr>
              <w:jc w:val="both"/>
            </w:pPr>
          </w:p>
          <w:p w:rsidR="00DA2C80" w:rsidRPr="008304AE" w:rsidRDefault="00DA2C80" w:rsidP="0080213C">
            <w:pPr>
              <w:jc w:val="both"/>
            </w:pPr>
            <w:r w:rsidRPr="008304AE">
              <w:t>Увеличение количества граждан занимающихся ф</w:t>
            </w:r>
            <w:r w:rsidRPr="008304AE">
              <w:t>и</w:t>
            </w:r>
            <w:r w:rsidRPr="008304AE">
              <w:t>зической культурой и спо</w:t>
            </w:r>
            <w:r w:rsidRPr="008304AE">
              <w:t>р</w:t>
            </w:r>
            <w:r w:rsidRPr="008304AE">
              <w:t>том проживающих на те</w:t>
            </w:r>
            <w:r w:rsidRPr="008304AE">
              <w:t>р</w:t>
            </w:r>
            <w:r w:rsidRPr="008304AE">
              <w:t xml:space="preserve">ритории  Омсукчанского </w:t>
            </w:r>
            <w:r w:rsidR="003A3C05">
              <w:t>муниципального</w:t>
            </w:r>
            <w:r w:rsidRPr="008304AE">
              <w:t xml:space="preserve"> округа.</w:t>
            </w:r>
          </w:p>
          <w:p w:rsidR="00DA2C80" w:rsidRPr="008304AE" w:rsidRDefault="00DA2C8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 xml:space="preserve">Проведение на территории Омсукчанского </w:t>
            </w:r>
            <w:r w:rsidR="003A3C05">
              <w:t>муниципал</w:t>
            </w:r>
            <w:r w:rsidR="003A3C05">
              <w:t>ь</w:t>
            </w:r>
            <w:r w:rsidR="003A3C05">
              <w:t>ного</w:t>
            </w:r>
            <w:r w:rsidRPr="008304AE">
              <w:t xml:space="preserve"> округа окружных Фи</w:t>
            </w:r>
            <w:r w:rsidRPr="008304AE">
              <w:t>з</w:t>
            </w:r>
            <w:r w:rsidRPr="008304AE">
              <w:t>культурно-спортивных м</w:t>
            </w:r>
            <w:r w:rsidRPr="008304AE">
              <w:t>е</w:t>
            </w:r>
            <w:r w:rsidRPr="008304AE">
              <w:t>роприятий.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Управления спорта и т</w:t>
            </w:r>
            <w:r w:rsidRPr="008304AE">
              <w:t>у</w:t>
            </w:r>
            <w:r w:rsidRPr="008304AE">
              <w:t>ризма адм</w:t>
            </w:r>
            <w:r w:rsidRPr="008304AE">
              <w:t>и</w:t>
            </w:r>
            <w:r w:rsidRPr="008304AE">
              <w:t>нистрации Омсукчанск</w:t>
            </w:r>
            <w:r w:rsidRPr="008304AE">
              <w:t>о</w:t>
            </w:r>
            <w:r w:rsidRPr="008304AE">
              <w:t xml:space="preserve">го </w:t>
            </w:r>
            <w:r w:rsidR="003A3C05">
              <w:t>муниц</w:t>
            </w:r>
            <w:r w:rsidR="003A3C05">
              <w:t>и</w:t>
            </w:r>
            <w:r w:rsidR="003A3C05">
              <w:t>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AD2497" w:rsidP="00DA2C80">
            <w:pPr>
              <w:jc w:val="both"/>
            </w:pPr>
            <w:r>
              <w:t xml:space="preserve">   </w:t>
            </w:r>
            <w:r w:rsidR="00DA2C80" w:rsidRPr="008304AE">
              <w:t>Для населения Омсукчанского м</w:t>
            </w:r>
            <w:r w:rsidR="00DA2C80" w:rsidRPr="008304AE">
              <w:t>у</w:t>
            </w:r>
            <w:r w:rsidR="00DA2C80" w:rsidRPr="008304AE">
              <w:t>ниципального округа работниками спортивных учреждений в 2023 году проведено 91 (ОСОК – 76, ФОК – 9, СШ – 6) физкультурно-спортивных, окружных массовых мероприятий, в которых приняли участие – 2961 чел</w:t>
            </w:r>
            <w:r w:rsidR="00DA2C80" w:rsidRPr="008304AE">
              <w:t>о</w:t>
            </w:r>
            <w:r w:rsidR="00DA2C80" w:rsidRPr="008304AE">
              <w:t>век (ОСОК – 2510 чел., ФОК – 199 чел., СШ – 252 чел.).</w:t>
            </w:r>
          </w:p>
          <w:p w:rsidR="00DA2C80" w:rsidRPr="008304AE" w:rsidRDefault="00AD2497" w:rsidP="00DA2C80">
            <w:pPr>
              <w:jc w:val="both"/>
              <w:rPr>
                <w:highlight w:val="yellow"/>
              </w:rPr>
            </w:pPr>
            <w:r>
              <w:t xml:space="preserve">   </w:t>
            </w:r>
            <w:r w:rsidR="00DA2C80" w:rsidRPr="008304AE">
              <w:t>Сборные команды Омсукчанского муниципального округа выезжали на областные соревнования: в зачет Спартакиады – 16 раз, вне Спарт</w:t>
            </w:r>
            <w:r w:rsidR="00DA2C80" w:rsidRPr="008304AE">
              <w:t>а</w:t>
            </w:r>
            <w:r w:rsidR="00DA2C80" w:rsidRPr="008304AE">
              <w:t>киадного зачета – 5 раз. Из них сбо</w:t>
            </w:r>
            <w:r w:rsidR="00DA2C80" w:rsidRPr="008304AE">
              <w:t>р</w:t>
            </w:r>
            <w:r w:rsidR="00DA2C80" w:rsidRPr="008304AE">
              <w:t xml:space="preserve">ные команды, формируемые на базе </w:t>
            </w:r>
            <w:r w:rsidR="00DA2C80" w:rsidRPr="008304AE">
              <w:lastRenderedPageBreak/>
              <w:t xml:space="preserve">МБУ «ОСОК», участвовали в 16-ти областных соревнованиях по видам спорта в зачет </w:t>
            </w:r>
            <w:r w:rsidR="00DA2C80" w:rsidRPr="008304AE">
              <w:rPr>
                <w:lang w:val="en-US"/>
              </w:rPr>
              <w:t>XX</w:t>
            </w:r>
            <w:r w:rsidR="00DA2C80" w:rsidRPr="008304AE">
              <w:t xml:space="preserve"> Спартакиады мун</w:t>
            </w:r>
            <w:r w:rsidR="00DA2C80" w:rsidRPr="008304AE">
              <w:t>и</w:t>
            </w:r>
            <w:r w:rsidR="00DA2C80" w:rsidRPr="008304AE">
              <w:t xml:space="preserve">ципальных образований Магаданской области 2023 года. </w:t>
            </w:r>
          </w:p>
          <w:p w:rsidR="00DA2C80" w:rsidRPr="008304AE" w:rsidRDefault="00AD2497" w:rsidP="00DA2C80">
            <w:pPr>
              <w:jc w:val="both"/>
            </w:pPr>
            <w:r>
              <w:t xml:space="preserve">   </w:t>
            </w:r>
            <w:r w:rsidR="00DA2C80" w:rsidRPr="008304AE">
              <w:t>На базе МБУ «Омсукчанский спо</w:t>
            </w:r>
            <w:r w:rsidR="00DA2C80" w:rsidRPr="008304AE">
              <w:t>р</w:t>
            </w:r>
            <w:r w:rsidR="00DA2C80" w:rsidRPr="008304AE">
              <w:t>тивно-оздоровительный комплекс» продолжает свою работу Центр тест</w:t>
            </w:r>
            <w:r w:rsidR="00DA2C80" w:rsidRPr="008304AE">
              <w:t>и</w:t>
            </w:r>
            <w:r w:rsidR="00DA2C80" w:rsidRPr="008304AE">
              <w:t xml:space="preserve">рования «Готов к труду и обороне». </w:t>
            </w:r>
            <w:proofErr w:type="gramStart"/>
            <w:r w:rsidR="00DA2C80" w:rsidRPr="008304AE">
              <w:t>За время создания ЦТ на территории О</w:t>
            </w:r>
            <w:r w:rsidR="00DA2C80" w:rsidRPr="008304AE">
              <w:t>м</w:t>
            </w:r>
            <w:r w:rsidR="00DA2C80" w:rsidRPr="008304AE">
              <w:t>сукчанского МО всего в системе ГТО зарегистрировано 1080 человек (п. Омсукчан – 884 чел., п. Дукат – 191 чел., п. В. Балыгычан – 3 чел., п. М</w:t>
            </w:r>
            <w:r w:rsidR="00DA2C80" w:rsidRPr="008304AE">
              <w:t>е</w:t>
            </w:r>
            <w:r w:rsidR="00DA2C80" w:rsidRPr="008304AE">
              <w:t>ренга – 1 чел., п. Галимый – 1 чел.).</w:t>
            </w:r>
            <w:proofErr w:type="gramEnd"/>
            <w:r w:rsidR="00DA2C80" w:rsidRPr="008304AE">
              <w:t xml:space="preserve"> За этот период знаки отличия получили 408 человек (золото – 86, серебро – 168, бронза – 154). В течение 2023 г</w:t>
            </w:r>
            <w:r w:rsidR="00DA2C80" w:rsidRPr="008304AE">
              <w:t>о</w:t>
            </w:r>
            <w:r w:rsidR="00DA2C80" w:rsidRPr="008304AE">
              <w:t>да организовано и проведено 10 спо</w:t>
            </w:r>
            <w:r w:rsidR="00DA2C80" w:rsidRPr="008304AE">
              <w:t>р</w:t>
            </w:r>
            <w:r w:rsidR="00DA2C80" w:rsidRPr="008304AE">
              <w:t>тивных мероприятий по выполнению нормативов испытаний (тестов) ВФСК ГТО (</w:t>
            </w:r>
            <w:r w:rsidR="00DA2C80" w:rsidRPr="008304AE">
              <w:rPr>
                <w:lang w:val="en-US"/>
              </w:rPr>
              <w:t>I</w:t>
            </w:r>
            <w:r w:rsidR="00DA2C80" w:rsidRPr="008304AE">
              <w:t>-</w:t>
            </w:r>
            <w:r w:rsidR="00DA2C80" w:rsidRPr="008304AE">
              <w:rPr>
                <w:lang w:val="en-US"/>
              </w:rPr>
              <w:t>XVIII</w:t>
            </w:r>
            <w:r w:rsidR="00DA2C80" w:rsidRPr="008304AE">
              <w:t xml:space="preserve"> ступеней), в которых приняло участие 541 человек (журнал спортивных мероприятий). </w:t>
            </w:r>
            <w:proofErr w:type="gramStart"/>
            <w:r w:rsidR="00DA2C80" w:rsidRPr="008304AE">
              <w:t>Согласно отчета</w:t>
            </w:r>
            <w:proofErr w:type="gramEnd"/>
            <w:r w:rsidR="00DA2C80" w:rsidRPr="008304AE">
              <w:t xml:space="preserve"> 2-ГТО за 2023 год число гра</w:t>
            </w:r>
            <w:r w:rsidR="00DA2C80" w:rsidRPr="008304AE">
              <w:t>ж</w:t>
            </w:r>
            <w:r w:rsidR="00DA2C80" w:rsidRPr="008304AE">
              <w:t>дан, прошедших тестирование ВФСК ГТО в Омсукчанском МО, составило 318 человек, а знаки отличия по в</w:t>
            </w:r>
            <w:r w:rsidR="00DA2C80" w:rsidRPr="008304AE">
              <w:t>ы</w:t>
            </w:r>
            <w:r w:rsidR="00DA2C80" w:rsidRPr="008304AE">
              <w:t>полнению нормативов испытания ВФСК ГТО получили 78 человек (з</w:t>
            </w:r>
            <w:r w:rsidR="00DA2C80" w:rsidRPr="008304AE">
              <w:t>о</w:t>
            </w:r>
            <w:r w:rsidR="00DA2C80" w:rsidRPr="008304AE">
              <w:t>лото – 16, серебро – 27, бронза – 35).</w:t>
            </w:r>
          </w:p>
          <w:p w:rsidR="00DA2C80" w:rsidRPr="008304AE" w:rsidRDefault="00DA2C80" w:rsidP="00DA2C80">
            <w:pPr>
              <w:ind w:firstLine="175"/>
              <w:jc w:val="both"/>
            </w:pPr>
            <w:r w:rsidRPr="008304AE">
              <w:t xml:space="preserve">На базе МБУ ФОК «Жемчужина» п. Омсукчан работает тренажёрный </w:t>
            </w:r>
            <w:r w:rsidRPr="008304AE">
              <w:lastRenderedPageBreak/>
              <w:t>зал для жителей Омсукчанского мун</w:t>
            </w:r>
            <w:r w:rsidRPr="008304AE">
              <w:t>и</w:t>
            </w:r>
            <w:r w:rsidRPr="008304AE">
              <w:t>ципального округа, организована группа здоровья в количестве 15 чел. для занятий людей пенсионного во</w:t>
            </w:r>
            <w:r w:rsidRPr="008304AE">
              <w:t>з</w:t>
            </w:r>
            <w:r w:rsidRPr="008304AE">
              <w:t>раста и инвалидов в плавательном ба</w:t>
            </w:r>
            <w:r w:rsidRPr="008304AE">
              <w:t>с</w:t>
            </w:r>
            <w:r w:rsidRPr="008304AE">
              <w:t>сейне и тренажерном зале под рук</w:t>
            </w:r>
            <w:r w:rsidRPr="008304AE">
              <w:t>о</w:t>
            </w:r>
            <w:r w:rsidRPr="008304AE">
              <w:t>водством инструктора-методиста (К</w:t>
            </w:r>
            <w:r w:rsidRPr="008304AE">
              <w:t>а</w:t>
            </w:r>
            <w:r w:rsidRPr="008304AE">
              <w:t>релов С.В.).</w:t>
            </w:r>
          </w:p>
          <w:p w:rsidR="00DA2C80" w:rsidRPr="008304AE" w:rsidRDefault="00AD2497" w:rsidP="00DA2C80">
            <w:pPr>
              <w:jc w:val="both"/>
            </w:pPr>
            <w:r>
              <w:t xml:space="preserve">   </w:t>
            </w:r>
            <w:r w:rsidR="00DA2C80" w:rsidRPr="008304AE">
              <w:t>С января по май 2023 года были о</w:t>
            </w:r>
            <w:r w:rsidR="00DA2C80" w:rsidRPr="008304AE">
              <w:t>р</w:t>
            </w:r>
            <w:r w:rsidR="00DA2C80" w:rsidRPr="008304AE">
              <w:t>ганизованы занятия с опытным и</w:t>
            </w:r>
            <w:r w:rsidR="00DA2C80" w:rsidRPr="008304AE">
              <w:t>н</w:t>
            </w:r>
            <w:r w:rsidR="00DA2C80" w:rsidRPr="008304AE">
              <w:t>структором по спорту на платной о</w:t>
            </w:r>
            <w:r w:rsidR="00DA2C80" w:rsidRPr="008304AE">
              <w:t>с</w:t>
            </w:r>
            <w:r w:rsidR="00DA2C80" w:rsidRPr="008304AE">
              <w:t>нове в группе «</w:t>
            </w:r>
            <w:proofErr w:type="spellStart"/>
            <w:r w:rsidR="00DA2C80" w:rsidRPr="008304AE">
              <w:t>Аквааэробика</w:t>
            </w:r>
            <w:proofErr w:type="spellEnd"/>
            <w:r w:rsidR="00DA2C80" w:rsidRPr="008304AE">
              <w:t>» (15 чел.) и группа «Плавание» для взро</w:t>
            </w:r>
            <w:r w:rsidR="00DA2C80" w:rsidRPr="008304AE">
              <w:t>с</w:t>
            </w:r>
            <w:r w:rsidR="00DA2C80" w:rsidRPr="008304AE">
              <w:t>лого населения муниципального окр</w:t>
            </w:r>
            <w:r w:rsidR="00DA2C80" w:rsidRPr="008304AE">
              <w:t>у</w:t>
            </w:r>
            <w:r w:rsidR="00DA2C80" w:rsidRPr="008304AE">
              <w:t>га. Также предоставляется время для свободного оздоровительного плав</w:t>
            </w:r>
            <w:r w:rsidR="00DA2C80" w:rsidRPr="008304AE">
              <w:t>а</w:t>
            </w:r>
            <w:r w:rsidR="00DA2C80" w:rsidRPr="008304AE">
              <w:t>ния населению Омсукчанского мун</w:t>
            </w:r>
            <w:r w:rsidR="00DA2C80" w:rsidRPr="008304AE">
              <w:t>и</w:t>
            </w:r>
            <w:r w:rsidR="00DA2C80" w:rsidRPr="008304AE">
              <w:t>ципального округа и семейного плав</w:t>
            </w:r>
            <w:r w:rsidR="00DA2C80" w:rsidRPr="008304AE">
              <w:t>а</w:t>
            </w:r>
            <w:r w:rsidR="00DA2C80" w:rsidRPr="008304AE">
              <w:t>ния (родители с детьми от 5 лет), зан</w:t>
            </w:r>
            <w:r w:rsidR="00DA2C80" w:rsidRPr="008304AE">
              <w:t>я</w:t>
            </w:r>
            <w:r w:rsidR="00DA2C80" w:rsidRPr="008304AE">
              <w:t>тий в тренажерном зале.</w:t>
            </w:r>
          </w:p>
          <w:p w:rsidR="00DA2C80" w:rsidRPr="008304AE" w:rsidRDefault="00AD2497" w:rsidP="00DA2C80">
            <w:pPr>
              <w:jc w:val="both"/>
              <w:rPr>
                <w:highlight w:val="yellow"/>
              </w:rPr>
            </w:pPr>
            <w:r>
              <w:t xml:space="preserve">   </w:t>
            </w:r>
            <w:r w:rsidR="00DA2C80" w:rsidRPr="008304AE">
              <w:t>В МБУ ФОК «Жемчужина» п. О</w:t>
            </w:r>
            <w:r w:rsidR="00DA2C80" w:rsidRPr="008304AE">
              <w:t>м</w:t>
            </w:r>
            <w:r w:rsidR="00DA2C80" w:rsidRPr="008304AE">
              <w:t>сукчан заключены договоры на 2023 год по оказанию платных услуг плав</w:t>
            </w:r>
            <w:r w:rsidR="00DA2C80" w:rsidRPr="008304AE">
              <w:t>а</w:t>
            </w:r>
            <w:r w:rsidR="00DA2C80" w:rsidRPr="008304AE">
              <w:t>тельного бассейна с организациями: ООО «Дальнереченск Авиа» и АО «Полиметалл» (АО «Серебро Магад</w:t>
            </w:r>
            <w:r w:rsidR="00DA2C80" w:rsidRPr="008304AE">
              <w:t>а</w:t>
            </w:r>
            <w:r w:rsidR="00DA2C80" w:rsidRPr="008304AE">
              <w:t>на»).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290F3B">
            <w:pPr>
              <w:jc w:val="center"/>
              <w:rPr>
                <w:highlight w:val="yellow"/>
              </w:rPr>
            </w:pPr>
            <w:r w:rsidRPr="008304AE">
              <w:lastRenderedPageBreak/>
              <w:t>Проведение физкульту</w:t>
            </w:r>
            <w:r w:rsidRPr="008304AE">
              <w:t>р</w:t>
            </w:r>
            <w:r w:rsidRPr="008304AE">
              <w:t>но-массовых и спортивных мероприятий, посвященных праздничным, памятным и юбилейным датам, а также физкульту</w:t>
            </w:r>
            <w:r w:rsidRPr="008304AE">
              <w:t>р</w:t>
            </w:r>
            <w:r w:rsidRPr="008304AE">
              <w:t xml:space="preserve">но-спортивных мероприятий, проводимых </w:t>
            </w:r>
            <w:r w:rsidRPr="008304AE">
              <w:lastRenderedPageBreak/>
              <w:t>другими о</w:t>
            </w:r>
            <w:r w:rsidRPr="008304AE">
              <w:t>р</w:t>
            </w:r>
            <w:r w:rsidRPr="008304AE">
              <w:t>ганизациями, предприяти</w:t>
            </w:r>
            <w:r w:rsidRPr="008304AE">
              <w:t>я</w:t>
            </w:r>
            <w:r w:rsidRPr="008304AE">
              <w:t>ми и учр</w:t>
            </w:r>
            <w:r w:rsidRPr="008304AE">
              <w:t>е</w:t>
            </w:r>
            <w:r w:rsidRPr="008304AE">
              <w:t>ждениями, на территории Омсукчанск</w:t>
            </w:r>
            <w:r w:rsidRPr="008304AE">
              <w:t>о</w:t>
            </w:r>
            <w:r w:rsidRPr="008304AE">
              <w:t>го муниц</w:t>
            </w:r>
            <w:r w:rsidRPr="008304AE">
              <w:t>и</w:t>
            </w:r>
            <w:r w:rsidRPr="008304AE">
              <w:t xml:space="preserve">пального округа было организовано и проведено </w:t>
            </w:r>
            <w:r w:rsidRPr="008304AE">
              <w:rPr>
                <w:color w:val="000000"/>
              </w:rPr>
              <w:t>учреждени</w:t>
            </w:r>
            <w:r w:rsidRPr="008304AE">
              <w:rPr>
                <w:color w:val="000000"/>
              </w:rPr>
              <w:t>я</w:t>
            </w:r>
            <w:r w:rsidRPr="008304AE">
              <w:rPr>
                <w:color w:val="000000"/>
              </w:rPr>
              <w:t xml:space="preserve">ми спорта </w:t>
            </w:r>
            <w:r w:rsidRPr="008304AE">
              <w:t>с</w:t>
            </w:r>
            <w:r w:rsidRPr="008304AE">
              <w:t>о</w:t>
            </w:r>
            <w:r w:rsidRPr="008304AE">
              <w:t>гласно утве</w:t>
            </w:r>
            <w:r w:rsidRPr="008304AE">
              <w:t>р</w:t>
            </w:r>
            <w:r w:rsidRPr="008304AE">
              <w:t>жденному к</w:t>
            </w:r>
            <w:r w:rsidRPr="008304AE">
              <w:t>а</w:t>
            </w:r>
            <w:r w:rsidRPr="008304AE">
              <w:t>лендарному плану на 2023 год.</w:t>
            </w:r>
          </w:p>
        </w:tc>
      </w:tr>
      <w:tr w:rsidR="00DA2C80" w:rsidRPr="008304AE" w:rsidTr="008304AE">
        <w:tc>
          <w:tcPr>
            <w:tcW w:w="14993" w:type="dxa"/>
            <w:gridSpan w:val="6"/>
            <w:shd w:val="clear" w:color="auto" w:fill="auto"/>
          </w:tcPr>
          <w:p w:rsidR="00DA2C80" w:rsidRPr="008304AE" w:rsidRDefault="00DA2C80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8304AE">
              <w:rPr>
                <w:b/>
              </w:rPr>
              <w:lastRenderedPageBreak/>
              <w:t>10. Финансово – бюджетная политика</w:t>
            </w:r>
          </w:p>
        </w:tc>
      </w:tr>
      <w:tr w:rsidR="00DA2C80" w:rsidRPr="008304AE" w:rsidTr="008304AE">
        <w:tc>
          <w:tcPr>
            <w:tcW w:w="14993" w:type="dxa"/>
            <w:gridSpan w:val="6"/>
            <w:shd w:val="clear" w:color="auto" w:fill="auto"/>
          </w:tcPr>
          <w:p w:rsidR="00DA2C80" w:rsidRPr="008304AE" w:rsidRDefault="00DA2C80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8304AE">
              <w:rPr>
                <w:b/>
              </w:rPr>
              <w:t>10.1. Развитие доходного потенциала округа</w:t>
            </w:r>
          </w:p>
        </w:tc>
      </w:tr>
      <w:tr w:rsidR="00DA2C80" w:rsidRPr="008304AE" w:rsidTr="008304AE">
        <w:tc>
          <w:tcPr>
            <w:tcW w:w="959" w:type="dxa"/>
            <w:vMerge w:val="restart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10.1.2.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Увеличение доходного п</w:t>
            </w:r>
            <w:r w:rsidRPr="008304AE">
              <w:t>о</w:t>
            </w:r>
            <w:r w:rsidRPr="008304AE">
              <w:lastRenderedPageBreak/>
              <w:t>тенциала округа</w:t>
            </w: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lastRenderedPageBreak/>
              <w:t xml:space="preserve">Инвентаризация имущества, </w:t>
            </w:r>
            <w:r w:rsidRPr="008304AE">
              <w:lastRenderedPageBreak/>
              <w:t>находящегося в муниц</w:t>
            </w:r>
            <w:r w:rsidRPr="008304AE">
              <w:t>и</w:t>
            </w:r>
            <w:r w:rsidRPr="008304AE">
              <w:t>пальной собственности, с ц</w:t>
            </w:r>
            <w:r w:rsidRPr="008304AE">
              <w:t>е</w:t>
            </w:r>
            <w:r w:rsidRPr="008304AE">
              <w:t>лью выявления неиспользу</w:t>
            </w:r>
            <w:r w:rsidRPr="008304AE">
              <w:t>е</w:t>
            </w:r>
            <w:r w:rsidRPr="008304AE">
              <w:t>мого имущества и определ</w:t>
            </w:r>
            <w:r w:rsidRPr="008304AE">
              <w:t>е</w:t>
            </w:r>
            <w:r w:rsidRPr="008304AE">
              <w:t>ния направления его эффе</w:t>
            </w:r>
            <w:r w:rsidRPr="008304AE">
              <w:t>к</w:t>
            </w:r>
            <w:r w:rsidRPr="008304AE">
              <w:t>тивного направления испол</w:t>
            </w:r>
            <w:r w:rsidRPr="008304AE">
              <w:t>ь</w:t>
            </w:r>
            <w:r w:rsidRPr="008304AE">
              <w:t xml:space="preserve">зования 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lastRenderedPageBreak/>
              <w:t xml:space="preserve">Комитет  по </w:t>
            </w:r>
            <w:r w:rsidRPr="008304AE">
              <w:lastRenderedPageBreak/>
              <w:t>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AD2497" w:rsidP="00AD249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="00DA2C80" w:rsidRPr="008304AE">
              <w:t>В 2023 году проведены осмотры зд</w:t>
            </w:r>
            <w:r w:rsidR="00DA2C80" w:rsidRPr="008304AE">
              <w:t>а</w:t>
            </w:r>
            <w:r w:rsidR="00DA2C80" w:rsidRPr="008304AE">
              <w:lastRenderedPageBreak/>
              <w:t>ний (жилых домов), сооружений, об</w:t>
            </w:r>
            <w:r w:rsidR="00DA2C80" w:rsidRPr="008304AE">
              <w:t>ъ</w:t>
            </w:r>
            <w:r w:rsidR="00DA2C80" w:rsidRPr="008304AE">
              <w:t>екта незавершенного строительства при проведении мероприятий по выя</w:t>
            </w:r>
            <w:r w:rsidR="00DA2C80" w:rsidRPr="008304AE">
              <w:t>в</w:t>
            </w:r>
            <w:r w:rsidR="00DA2C80" w:rsidRPr="008304AE">
              <w:t>лению правообладателей ранее учте</w:t>
            </w:r>
            <w:r w:rsidR="00DA2C80" w:rsidRPr="008304AE">
              <w:t>н</w:t>
            </w:r>
            <w:r w:rsidR="00DA2C80" w:rsidRPr="008304AE">
              <w:t>ных объектов недвижимости.</w:t>
            </w:r>
          </w:p>
          <w:p w:rsidR="00DA2C80" w:rsidRPr="008304AE" w:rsidRDefault="00DA2C80" w:rsidP="00337087">
            <w:pPr>
              <w:rPr>
                <w:highlight w:val="darkYellow"/>
              </w:rPr>
            </w:pPr>
          </w:p>
          <w:p w:rsidR="00DA2C80" w:rsidRPr="008304AE" w:rsidRDefault="00DA2C80" w:rsidP="00337087">
            <w:pPr>
              <w:jc w:val="both"/>
              <w:rPr>
                <w:highlight w:val="darkYellow"/>
              </w:rPr>
            </w:pPr>
            <w:r w:rsidRPr="008304AE">
              <w:rPr>
                <w:highlight w:val="darkYellow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57561E">
            <w:pPr>
              <w:jc w:val="center"/>
            </w:pPr>
            <w:proofErr w:type="gramStart"/>
            <w:r w:rsidRPr="008304AE">
              <w:lastRenderedPageBreak/>
              <w:t>Контроль за</w:t>
            </w:r>
            <w:proofErr w:type="gramEnd"/>
            <w:r w:rsidRPr="008304AE">
              <w:t xml:space="preserve"> </w:t>
            </w:r>
            <w:r w:rsidRPr="008304AE">
              <w:lastRenderedPageBreak/>
              <w:t>использов</w:t>
            </w:r>
            <w:r w:rsidRPr="008304AE">
              <w:t>а</w:t>
            </w:r>
            <w:r w:rsidRPr="008304AE">
              <w:t>нием мун</w:t>
            </w:r>
            <w:r w:rsidRPr="008304AE">
              <w:t>и</w:t>
            </w:r>
            <w:r w:rsidRPr="008304AE">
              <w:t>ципального имущества и земельных участков м</w:t>
            </w:r>
            <w:r w:rsidRPr="008304AE">
              <w:t>о</w:t>
            </w:r>
            <w:r w:rsidRPr="008304AE">
              <w:t>жет пров</w:t>
            </w:r>
            <w:r w:rsidRPr="008304AE">
              <w:t>о</w:t>
            </w:r>
            <w:r w:rsidRPr="008304AE">
              <w:t>диться в сл</w:t>
            </w:r>
            <w:r w:rsidRPr="008304AE">
              <w:t>у</w:t>
            </w:r>
            <w:r w:rsidRPr="008304AE">
              <w:t>чаях обращ</w:t>
            </w:r>
            <w:r w:rsidRPr="008304AE">
              <w:t>е</w:t>
            </w:r>
            <w:r w:rsidRPr="008304AE">
              <w:t>ния по фактам использов</w:t>
            </w:r>
            <w:r w:rsidRPr="008304AE">
              <w:t>а</w:t>
            </w:r>
            <w:r w:rsidRPr="008304AE">
              <w:t>ния имущ</w:t>
            </w:r>
            <w:r w:rsidRPr="008304AE">
              <w:t>е</w:t>
            </w:r>
            <w:r w:rsidRPr="008304AE">
              <w:t>ства не по назначению. В 2023 году таких обр</w:t>
            </w:r>
            <w:r w:rsidRPr="008304AE">
              <w:t>а</w:t>
            </w:r>
            <w:r w:rsidRPr="008304AE">
              <w:t>щений в К</w:t>
            </w:r>
            <w:r w:rsidRPr="008304AE">
              <w:t>о</w:t>
            </w:r>
            <w:r w:rsidRPr="008304AE">
              <w:t>митет не п</w:t>
            </w:r>
            <w:r w:rsidRPr="008304AE">
              <w:t>о</w:t>
            </w:r>
            <w:r w:rsidRPr="008304AE">
              <w:t>ступало, фа</w:t>
            </w:r>
            <w:r w:rsidRPr="008304AE">
              <w:t>к</w:t>
            </w:r>
            <w:r w:rsidRPr="008304AE">
              <w:t>тов нецелев</w:t>
            </w:r>
            <w:r w:rsidRPr="008304AE">
              <w:t>о</w:t>
            </w:r>
            <w:r w:rsidRPr="008304AE">
              <w:t>го использ</w:t>
            </w:r>
            <w:r w:rsidRPr="008304AE">
              <w:t>о</w:t>
            </w:r>
            <w:r w:rsidRPr="008304AE">
              <w:t>вания мун</w:t>
            </w:r>
            <w:r w:rsidRPr="008304AE">
              <w:t>и</w:t>
            </w:r>
            <w:r w:rsidRPr="008304AE">
              <w:t>ципального имущества выявлено не было.</w:t>
            </w:r>
          </w:p>
          <w:p w:rsidR="00DA2C80" w:rsidRPr="008304AE" w:rsidRDefault="00DA2C80" w:rsidP="00337087">
            <w:pPr>
              <w:jc w:val="both"/>
            </w:pPr>
          </w:p>
        </w:tc>
      </w:tr>
      <w:tr w:rsidR="00DA2C80" w:rsidRPr="008304AE" w:rsidTr="008304AE">
        <w:tc>
          <w:tcPr>
            <w:tcW w:w="959" w:type="dxa"/>
            <w:vMerge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Выявление землепользоват</w:t>
            </w:r>
            <w:r w:rsidRPr="008304AE">
              <w:t>е</w:t>
            </w:r>
            <w:r w:rsidRPr="008304AE">
              <w:t>лей, не имеющих надлеж</w:t>
            </w:r>
            <w:r w:rsidRPr="008304AE">
              <w:t>а</w:t>
            </w:r>
            <w:r w:rsidRPr="008304AE">
              <w:t>щим образом оформленных документов на занимаемые ими земельные участки, в</w:t>
            </w:r>
            <w:r w:rsidRPr="008304AE">
              <w:t>е</w:t>
            </w:r>
            <w:r w:rsidRPr="008304AE">
              <w:t xml:space="preserve">дение учета таких участков, а </w:t>
            </w:r>
            <w:r w:rsidRPr="008304AE">
              <w:lastRenderedPageBreak/>
              <w:t>также проведение работ по оформлению договоров аренды на земельные учас</w:t>
            </w:r>
            <w:r w:rsidRPr="008304AE">
              <w:t>т</w:t>
            </w:r>
            <w:r w:rsidRPr="008304AE">
              <w:t>ки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lastRenderedPageBreak/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lastRenderedPageBreak/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3A3C05" w:rsidRDefault="00AD2497" w:rsidP="0033708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="00DA2C80" w:rsidRPr="008304AE">
              <w:t>Оформление договора аренды з</w:t>
            </w:r>
            <w:r w:rsidR="00DA2C80" w:rsidRPr="008304AE">
              <w:t>е</w:t>
            </w:r>
            <w:r w:rsidR="00DA2C80" w:rsidRPr="008304AE">
              <w:t xml:space="preserve">мельного участка осуществляется </w:t>
            </w:r>
            <w:r w:rsidR="00DA2C80" w:rsidRPr="003A3C05">
              <w:t>и</w:t>
            </w:r>
            <w:r w:rsidR="00DA2C80" w:rsidRPr="003A3C05">
              <w:t>с</w:t>
            </w:r>
            <w:r w:rsidR="00DA2C80" w:rsidRPr="003A3C05">
              <w:t xml:space="preserve">ключительно на заявительной основе. </w:t>
            </w:r>
          </w:p>
          <w:p w:rsidR="00DA2C80" w:rsidRPr="008304AE" w:rsidRDefault="00DA2C80" w:rsidP="003A3C05">
            <w:pPr>
              <w:autoSpaceDE w:val="0"/>
              <w:autoSpaceDN w:val="0"/>
              <w:adjustRightInd w:val="0"/>
              <w:jc w:val="both"/>
            </w:pPr>
            <w:r w:rsidRPr="003A3C05">
              <w:t>Собранием представителей Омсукча</w:t>
            </w:r>
            <w:r w:rsidRPr="003A3C05">
              <w:t>н</w:t>
            </w:r>
            <w:r w:rsidRPr="003A3C05">
              <w:t xml:space="preserve">ского </w:t>
            </w:r>
            <w:r w:rsidR="003A3C05" w:rsidRPr="003A3C05">
              <w:t>городского</w:t>
            </w:r>
            <w:r w:rsidRPr="008304AE">
              <w:t xml:space="preserve"> округа принято р</w:t>
            </w:r>
            <w:r w:rsidRPr="008304AE">
              <w:t>е</w:t>
            </w:r>
            <w:r w:rsidRPr="008304AE">
              <w:t>шение от 28.09.2021 № 34 «Об утве</w:t>
            </w:r>
            <w:r w:rsidRPr="008304AE">
              <w:t>р</w:t>
            </w:r>
            <w:r w:rsidRPr="008304AE">
              <w:lastRenderedPageBreak/>
              <w:t>ждении Положения о муниципальном земельном контроле на территории муниципального образования Омсу</w:t>
            </w:r>
            <w:r w:rsidRPr="008304AE">
              <w:t>к</w:t>
            </w:r>
            <w:r w:rsidRPr="008304AE">
              <w:t xml:space="preserve">чанский </w:t>
            </w:r>
            <w:r w:rsidR="003A3C05">
              <w:t>муниципальный</w:t>
            </w:r>
            <w:r w:rsidRPr="008304AE">
              <w:t xml:space="preserve"> округ», </w:t>
            </w:r>
            <w:r w:rsidRPr="008304AE">
              <w:rPr>
                <w:bCs w:val="0"/>
              </w:rPr>
              <w:t>п</w:t>
            </w:r>
            <w:r w:rsidRPr="008304AE">
              <w:rPr>
                <w:bCs w:val="0"/>
              </w:rPr>
              <w:t>е</w:t>
            </w:r>
            <w:r w:rsidRPr="008304AE">
              <w:rPr>
                <w:bCs w:val="0"/>
              </w:rPr>
              <w:t>речня индикаторов риска нарушения обязательных требований и показат</w:t>
            </w:r>
            <w:r w:rsidRPr="008304AE">
              <w:rPr>
                <w:bCs w:val="0"/>
              </w:rPr>
              <w:t>е</w:t>
            </w:r>
            <w:r w:rsidRPr="008304AE">
              <w:rPr>
                <w:bCs w:val="0"/>
              </w:rPr>
              <w:t>лей видов в сфере муниципального земельного контроля»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57561E">
            <w:pPr>
              <w:autoSpaceDE w:val="0"/>
              <w:autoSpaceDN w:val="0"/>
              <w:adjustRightInd w:val="0"/>
              <w:jc w:val="center"/>
            </w:pPr>
            <w:r w:rsidRPr="008304AE">
              <w:lastRenderedPageBreak/>
              <w:t>Заявлений, жалоб на нарушения норм земел</w:t>
            </w:r>
            <w:r w:rsidRPr="008304AE">
              <w:t>ь</w:t>
            </w:r>
            <w:r w:rsidRPr="008304AE">
              <w:t>ного закон</w:t>
            </w:r>
            <w:r w:rsidRPr="008304AE">
              <w:t>о</w:t>
            </w:r>
            <w:r w:rsidRPr="008304AE">
              <w:t xml:space="preserve">дательства в </w:t>
            </w:r>
            <w:r w:rsidRPr="008304AE">
              <w:lastRenderedPageBreak/>
              <w:t>адрес адм</w:t>
            </w:r>
            <w:r w:rsidRPr="008304AE">
              <w:t>и</w:t>
            </w:r>
            <w:r w:rsidRPr="008304AE">
              <w:t>нистрации не поступало, соответстве</w:t>
            </w:r>
            <w:r w:rsidRPr="008304AE">
              <w:t>н</w:t>
            </w:r>
            <w:r w:rsidRPr="008304AE">
              <w:t>но внеплан</w:t>
            </w:r>
            <w:r w:rsidRPr="008304AE">
              <w:t>о</w:t>
            </w:r>
            <w:r w:rsidRPr="008304AE">
              <w:t>вых проверок не провод</w:t>
            </w:r>
            <w:r w:rsidRPr="008304AE">
              <w:t>и</w:t>
            </w:r>
            <w:r w:rsidRPr="008304AE">
              <w:t>лось.</w:t>
            </w:r>
          </w:p>
        </w:tc>
      </w:tr>
      <w:tr w:rsidR="00DA2C80" w:rsidRPr="008304AE" w:rsidTr="008304AE">
        <w:tc>
          <w:tcPr>
            <w:tcW w:w="959" w:type="dxa"/>
            <w:vMerge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Обеспечение своевременной подготовки для предоставл</w:t>
            </w:r>
            <w:r w:rsidRPr="008304AE">
              <w:t>е</w:t>
            </w:r>
            <w:r w:rsidRPr="008304AE">
              <w:t>ния в судебные органы мат</w:t>
            </w:r>
            <w:r w:rsidRPr="008304AE">
              <w:t>е</w:t>
            </w:r>
            <w:r w:rsidRPr="008304AE">
              <w:t>риалов по вопросам расто</w:t>
            </w:r>
            <w:r w:rsidRPr="008304AE">
              <w:t>р</w:t>
            </w:r>
            <w:r w:rsidRPr="008304AE">
              <w:t>жения договоров и взыск</w:t>
            </w:r>
            <w:r w:rsidRPr="008304AE">
              <w:t>а</w:t>
            </w:r>
            <w:r w:rsidRPr="008304AE">
              <w:t>ния в принудительном п</w:t>
            </w:r>
            <w:r w:rsidRPr="008304AE">
              <w:t>о</w:t>
            </w:r>
            <w:r w:rsidRPr="008304AE">
              <w:t xml:space="preserve">рядке задолженности по арендной плате за землю и муниципальное имущество; повышение эффективности </w:t>
            </w:r>
            <w:proofErr w:type="spellStart"/>
            <w:r w:rsidRPr="008304AE">
              <w:t>претензионно</w:t>
            </w:r>
            <w:proofErr w:type="spellEnd"/>
            <w:r w:rsidRPr="008304AE">
              <w:t>-исковой раб</w:t>
            </w:r>
            <w:r w:rsidRPr="008304AE">
              <w:t>о</w:t>
            </w:r>
            <w:r w:rsidRPr="008304AE">
              <w:t>ты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AD2497" w:rsidP="00F7084A">
            <w:pPr>
              <w:jc w:val="both"/>
            </w:pPr>
            <w:r>
              <w:t xml:space="preserve">   </w:t>
            </w:r>
            <w:r w:rsidR="00DA2C80" w:rsidRPr="008304AE">
              <w:t>За 2023 г. Комитетом было подано 89 заявлений о взыскании задолже</w:t>
            </w:r>
            <w:r w:rsidR="00DA2C80" w:rsidRPr="008304AE">
              <w:t>н</w:t>
            </w:r>
            <w:r w:rsidR="00DA2C80" w:rsidRPr="008304AE">
              <w:t>ности по арендной плате на общую сумму 1 536 319,55 руб.</w:t>
            </w:r>
          </w:p>
          <w:p w:rsidR="00DA2C80" w:rsidRPr="008304AE" w:rsidRDefault="00DA2C80" w:rsidP="00062D18">
            <w:pPr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Исполняется на постоя</w:t>
            </w:r>
            <w:r w:rsidRPr="008304AE">
              <w:t>н</w:t>
            </w:r>
            <w:r w:rsidRPr="008304AE">
              <w:t>ной основе</w:t>
            </w:r>
          </w:p>
        </w:tc>
      </w:tr>
      <w:tr w:rsidR="00DA2C80" w:rsidRPr="008304AE" w:rsidTr="008304AE">
        <w:tc>
          <w:tcPr>
            <w:tcW w:w="959" w:type="dxa"/>
            <w:vMerge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Установление экономически обоснованных налоговых ставок по местным налогам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Отдел экон</w:t>
            </w:r>
            <w:r w:rsidRPr="008304AE">
              <w:t>о</w:t>
            </w:r>
            <w:r w:rsidRPr="008304AE">
              <w:t>мики админ</w:t>
            </w:r>
            <w:r w:rsidRPr="008304AE">
              <w:t>и</w:t>
            </w:r>
            <w:r w:rsidRPr="008304AE">
              <w:t>страции О</w:t>
            </w:r>
            <w:r w:rsidRPr="008304AE">
              <w:t>м</w:t>
            </w:r>
            <w:r w:rsidRPr="008304AE">
              <w:t xml:space="preserve">сукчанского </w:t>
            </w:r>
            <w:r w:rsidR="003A3C05">
              <w:t>муниципал</w:t>
            </w:r>
            <w:r w:rsidR="003A3C05">
              <w:t>ь</w:t>
            </w:r>
            <w:r w:rsidR="003A3C05">
              <w:t>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AD2497" w:rsidP="000E582B">
            <w:pPr>
              <w:jc w:val="both"/>
            </w:pPr>
            <w:r>
              <w:t xml:space="preserve">   </w:t>
            </w:r>
            <w:proofErr w:type="gramStart"/>
            <w:r w:rsidR="00791B12" w:rsidRPr="008304AE">
              <w:t>Решением Собрания представителей Омсукчанского муниципального окр</w:t>
            </w:r>
            <w:r w:rsidR="00791B12" w:rsidRPr="008304AE">
              <w:t>у</w:t>
            </w:r>
            <w:r w:rsidR="00791B12" w:rsidRPr="008304AE">
              <w:t>га от 24.07.2023 №43 «О внесении и</w:t>
            </w:r>
            <w:r w:rsidR="00791B12" w:rsidRPr="008304AE">
              <w:t>з</w:t>
            </w:r>
            <w:r w:rsidR="00791B12" w:rsidRPr="008304AE">
              <w:t>менений в решение Собрания предст</w:t>
            </w:r>
            <w:r w:rsidR="00791B12" w:rsidRPr="008304AE">
              <w:t>а</w:t>
            </w:r>
            <w:r w:rsidR="00791B12" w:rsidRPr="008304AE">
              <w:t xml:space="preserve">вителей </w:t>
            </w:r>
            <w:r w:rsidR="00791B12" w:rsidRPr="003A3C05">
              <w:t xml:space="preserve">Омсукчанского </w:t>
            </w:r>
            <w:r w:rsidR="003A3C05" w:rsidRPr="003A3C05">
              <w:t xml:space="preserve">городского </w:t>
            </w:r>
            <w:r w:rsidR="00791B12" w:rsidRPr="003A3C05">
              <w:t>округа от 17.11.2015 № 19 «О земел</w:t>
            </w:r>
            <w:r w:rsidR="00791B12" w:rsidRPr="003A3C05">
              <w:t>ь</w:t>
            </w:r>
            <w:r w:rsidR="00791B12" w:rsidRPr="003A3C05">
              <w:t>ном налоге» и Решением Собрания представителей Омсукчанского мун</w:t>
            </w:r>
            <w:r w:rsidR="00791B12" w:rsidRPr="003A3C05">
              <w:t>и</w:t>
            </w:r>
            <w:r w:rsidR="00791B12" w:rsidRPr="003A3C05">
              <w:t>ципального округа от 24.07.2023 № 44 «О внесении изменений в решение Собрания представителей Омсукча</w:t>
            </w:r>
            <w:r w:rsidR="00791B12" w:rsidRPr="003A3C05">
              <w:t>н</w:t>
            </w:r>
            <w:r w:rsidR="00791B12" w:rsidRPr="003A3C05">
              <w:t>ского</w:t>
            </w:r>
            <w:r w:rsidR="00791B12" w:rsidRPr="008304AE">
              <w:t xml:space="preserve"> </w:t>
            </w:r>
            <w:r w:rsidR="003A3C05">
              <w:t>городского</w:t>
            </w:r>
            <w:r w:rsidR="00791B12" w:rsidRPr="008304AE">
              <w:t xml:space="preserve"> округа от 17.11.2015 </w:t>
            </w:r>
            <w:r w:rsidR="000E582B">
              <w:t>№</w:t>
            </w:r>
            <w:r w:rsidR="00791B12" w:rsidRPr="008304AE">
              <w:t xml:space="preserve"> 20 </w:t>
            </w:r>
            <w:r w:rsidR="000E582B">
              <w:t>«</w:t>
            </w:r>
            <w:r w:rsidR="00791B12" w:rsidRPr="008304AE">
              <w:t>О налоге на имущество физич</w:t>
            </w:r>
            <w:r w:rsidR="00791B12" w:rsidRPr="008304AE">
              <w:t>е</w:t>
            </w:r>
            <w:r w:rsidR="00791B12" w:rsidRPr="008304AE">
              <w:lastRenderedPageBreak/>
              <w:t>ских лиц» установлены налоговые льготы гражданам Российской Фед</w:t>
            </w:r>
            <w:r w:rsidR="00791B12" w:rsidRPr="008304AE">
              <w:t>е</w:t>
            </w:r>
            <w:r w:rsidR="00791B12" w:rsidRPr="008304AE">
              <w:t>рации</w:t>
            </w:r>
            <w:proofErr w:type="gramEnd"/>
            <w:r w:rsidR="00791B12" w:rsidRPr="008304AE">
              <w:t xml:space="preserve">, </w:t>
            </w:r>
            <w:proofErr w:type="gramStart"/>
            <w:r w:rsidR="00791B12" w:rsidRPr="008304AE">
              <w:t>призванным на военную слу</w:t>
            </w:r>
            <w:r w:rsidR="00791B12" w:rsidRPr="008304AE">
              <w:t>ж</w:t>
            </w:r>
            <w:r w:rsidR="00791B12" w:rsidRPr="008304AE">
              <w:t>бу по мобилизации в Вооруженные Силы Российской Федерации в соо</w:t>
            </w:r>
            <w:r w:rsidR="00791B12" w:rsidRPr="008304AE">
              <w:t>т</w:t>
            </w:r>
            <w:r w:rsidR="00791B12" w:rsidRPr="008304AE">
              <w:t>ветствии с Указом Президента Росси</w:t>
            </w:r>
            <w:r w:rsidR="00791B12" w:rsidRPr="008304AE">
              <w:t>й</w:t>
            </w:r>
            <w:r w:rsidR="00791B12" w:rsidRPr="008304AE">
              <w:t>ской Федерации от 21.09.2022 № 647 «Об объявлении частичной мобилиз</w:t>
            </w:r>
            <w:r w:rsidR="00791B12" w:rsidRPr="008304AE">
              <w:t>а</w:t>
            </w:r>
            <w:r w:rsidR="00791B12" w:rsidRPr="008304AE">
              <w:t>ции в Российской Федерации» или проходящие военную службу по ко</w:t>
            </w:r>
            <w:r w:rsidR="00791B12" w:rsidRPr="008304AE">
              <w:t>н</w:t>
            </w:r>
            <w:r w:rsidR="00791B12" w:rsidRPr="008304AE">
              <w:t>тракту, заключенному в соответствии с пунктом 7 статьи 38 Федерального закона Росс</w:t>
            </w:r>
            <w:r w:rsidR="000E582B">
              <w:t>ийской Федерации от 28.03.1998 №</w:t>
            </w:r>
            <w:r w:rsidR="00791B12" w:rsidRPr="008304AE">
              <w:t xml:space="preserve"> 53-ФЗ «О воинской об</w:t>
            </w:r>
            <w:r w:rsidR="00791B12" w:rsidRPr="008304AE">
              <w:t>я</w:t>
            </w:r>
            <w:r w:rsidR="00791B12" w:rsidRPr="008304AE">
              <w:t>занности и военной службе», либо з</w:t>
            </w:r>
            <w:r w:rsidR="00791B12" w:rsidRPr="008304AE">
              <w:t>а</w:t>
            </w:r>
            <w:r w:rsidR="00791B12" w:rsidRPr="008304AE">
              <w:t>ключившим контракт о добровольном</w:t>
            </w:r>
            <w:proofErr w:type="gramEnd"/>
            <w:r w:rsidR="00791B12" w:rsidRPr="008304AE">
              <w:t xml:space="preserve"> </w:t>
            </w:r>
            <w:proofErr w:type="gramStart"/>
            <w:r w:rsidR="00791B12" w:rsidRPr="008304AE">
              <w:t>содействии</w:t>
            </w:r>
            <w:proofErr w:type="gramEnd"/>
            <w:r w:rsidR="00791B12" w:rsidRPr="008304AE">
              <w:t xml:space="preserve"> в выполнении задач, во</w:t>
            </w:r>
            <w:r w:rsidR="00791B12" w:rsidRPr="008304AE">
              <w:t>з</w:t>
            </w:r>
            <w:r w:rsidR="00791B12" w:rsidRPr="008304AE">
              <w:t>ложенных на Вооруженные Силы Ро</w:t>
            </w:r>
            <w:r w:rsidR="00791B12" w:rsidRPr="008304AE">
              <w:t>с</w:t>
            </w:r>
            <w:r w:rsidR="00791B12" w:rsidRPr="008304AE">
              <w:t>сийской Федерации, членам их семей.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5B1DF7">
            <w:pPr>
              <w:jc w:val="center"/>
            </w:pPr>
          </w:p>
        </w:tc>
      </w:tr>
      <w:tr w:rsidR="00DA2C80" w:rsidRPr="008304AE" w:rsidTr="008304AE">
        <w:tc>
          <w:tcPr>
            <w:tcW w:w="959" w:type="dxa"/>
            <w:vMerge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Обеспечение выполнения установленных планов по мобилизации налоговых и неналоговых доходов бю</w:t>
            </w:r>
            <w:r w:rsidRPr="008304AE">
              <w:t>д</w:t>
            </w:r>
            <w:r w:rsidRPr="008304AE">
              <w:t>жета округа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Главные а</w:t>
            </w:r>
            <w:r w:rsidRPr="008304AE">
              <w:t>д</w:t>
            </w:r>
            <w:r w:rsidRPr="008304AE">
              <w:t>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AD2497" w:rsidP="00AD2497">
            <w:pPr>
              <w:jc w:val="both"/>
            </w:pPr>
            <w:r>
              <w:t xml:space="preserve">   </w:t>
            </w:r>
            <w:r w:rsidR="00DA2C80" w:rsidRPr="008304AE">
              <w:t>По налоговым и неналоговым дох</w:t>
            </w:r>
            <w:r w:rsidR="00DA2C80" w:rsidRPr="008304AE">
              <w:t>о</w:t>
            </w:r>
            <w:r w:rsidR="00DA2C80" w:rsidRPr="008304AE">
              <w:t>дам за 202</w:t>
            </w:r>
            <w:r w:rsidR="00290F3B" w:rsidRPr="008304AE">
              <w:t>3</w:t>
            </w:r>
            <w:r w:rsidR="00DA2C80" w:rsidRPr="008304AE">
              <w:t xml:space="preserve"> год поступление налогов составило </w:t>
            </w:r>
            <w:r w:rsidR="00E05CC8" w:rsidRPr="008304AE">
              <w:t>475 205,2тыс. руб. или 106,4</w:t>
            </w:r>
            <w:r w:rsidR="00DA2C80" w:rsidRPr="008304AE">
              <w:t>% от плана (</w:t>
            </w:r>
            <w:r w:rsidR="00E05CC8" w:rsidRPr="008304AE">
              <w:t xml:space="preserve">446 829,4 </w:t>
            </w:r>
            <w:r w:rsidR="00DA2C80" w:rsidRPr="008304AE">
              <w:t>тыс. руб.)</w:t>
            </w:r>
          </w:p>
          <w:p w:rsidR="00DA2C80" w:rsidRPr="008304AE" w:rsidRDefault="00AD2497" w:rsidP="00AD2497">
            <w:pPr>
              <w:jc w:val="both"/>
            </w:pPr>
            <w:r>
              <w:t xml:space="preserve">   </w:t>
            </w:r>
            <w:r w:rsidR="00DA2C80" w:rsidRPr="008304AE">
              <w:t>По сравнению с аналогичным пери</w:t>
            </w:r>
            <w:r w:rsidR="00DA2C80" w:rsidRPr="008304AE">
              <w:t>о</w:t>
            </w:r>
            <w:r w:rsidR="00DA2C80" w:rsidRPr="008304AE">
              <w:t>дом прошлого года налоговых и нен</w:t>
            </w:r>
            <w:r w:rsidR="00DA2C80" w:rsidRPr="008304AE">
              <w:t>а</w:t>
            </w:r>
            <w:r w:rsidR="00DA2C80" w:rsidRPr="008304AE">
              <w:t>логовых доходов в бюджет Омсукча</w:t>
            </w:r>
            <w:r w:rsidR="00DA2C80" w:rsidRPr="008304AE">
              <w:t>н</w:t>
            </w:r>
            <w:r w:rsidR="00DA2C80" w:rsidRPr="008304AE">
              <w:t xml:space="preserve">ского </w:t>
            </w:r>
            <w:r w:rsidR="003A3C05">
              <w:t>муниципального</w:t>
            </w:r>
            <w:r w:rsidR="00DA2C80" w:rsidRPr="008304AE">
              <w:t xml:space="preserve"> округа пост</w:t>
            </w:r>
            <w:r w:rsidR="00DA2C80" w:rsidRPr="008304AE">
              <w:t>у</w:t>
            </w:r>
            <w:r w:rsidR="00E05CC8" w:rsidRPr="008304AE">
              <w:t>пило на 29 923,0 тыс. руб. больше (на 01.01.2023г. – 445 282,2 тыс. руб., на 01.01.2024г. – 475 205,2 тыс. руб.)</w:t>
            </w:r>
            <w:r w:rsidR="00DA2C80" w:rsidRPr="008304AE">
              <w:t>, в том числе:</w:t>
            </w:r>
          </w:p>
          <w:p w:rsidR="00DA2C80" w:rsidRPr="008304AE" w:rsidRDefault="00AD2497" w:rsidP="00AD2497">
            <w:pPr>
              <w:jc w:val="both"/>
            </w:pPr>
            <w:r>
              <w:t xml:space="preserve">   </w:t>
            </w:r>
            <w:r w:rsidR="00DA2C80" w:rsidRPr="008304AE">
              <w:t>- налоговых доходов поступило больше на</w:t>
            </w:r>
            <w:r w:rsidR="00E05CC8" w:rsidRPr="008304AE">
              <w:t xml:space="preserve"> 21 518,0 </w:t>
            </w:r>
            <w:r w:rsidR="00DA2C80" w:rsidRPr="008304AE">
              <w:t>тыс. руб. (за 202</w:t>
            </w:r>
            <w:r w:rsidR="00E05CC8" w:rsidRPr="008304AE">
              <w:t>2</w:t>
            </w:r>
            <w:r w:rsidR="00DA2C80" w:rsidRPr="008304AE">
              <w:t>г.</w:t>
            </w:r>
            <w:r w:rsidR="00E05CC8" w:rsidRPr="008304AE">
              <w:t xml:space="preserve"> </w:t>
            </w:r>
            <w:r w:rsidR="00E05CC8" w:rsidRPr="008304AE">
              <w:lastRenderedPageBreak/>
              <w:t>-</w:t>
            </w:r>
            <w:r w:rsidR="00DA2C80" w:rsidRPr="008304AE">
              <w:t xml:space="preserve">  </w:t>
            </w:r>
            <w:r w:rsidR="00E05CC8" w:rsidRPr="008304AE">
              <w:t>377 967,6 тыс. руб. за 2023</w:t>
            </w:r>
            <w:r w:rsidR="00DA2C80" w:rsidRPr="008304AE">
              <w:t xml:space="preserve">г. – </w:t>
            </w:r>
            <w:r w:rsidR="00E05CC8" w:rsidRPr="008304AE">
              <w:t xml:space="preserve">413 273,3 </w:t>
            </w:r>
            <w:r w:rsidR="00DA2C80" w:rsidRPr="008304AE">
              <w:t xml:space="preserve">тыс. руб.); </w:t>
            </w:r>
          </w:p>
          <w:p w:rsidR="00DA2C80" w:rsidRPr="008304AE" w:rsidRDefault="00AD2497" w:rsidP="00AD2497">
            <w:pPr>
              <w:jc w:val="both"/>
            </w:pPr>
            <w:r>
              <w:t xml:space="preserve">   </w:t>
            </w:r>
            <w:r w:rsidR="00DA2C80" w:rsidRPr="008304AE">
              <w:t xml:space="preserve">- неналоговых платежей поступило больше на </w:t>
            </w:r>
            <w:r w:rsidR="00E05CC8" w:rsidRPr="008304AE">
              <w:t xml:space="preserve">6 857,7  </w:t>
            </w:r>
            <w:r w:rsidR="00DA2C80" w:rsidRPr="008304AE">
              <w:t>тыс. руб. (за 202</w:t>
            </w:r>
            <w:r w:rsidR="00E05CC8" w:rsidRPr="008304AE">
              <w:t>2</w:t>
            </w:r>
            <w:r w:rsidR="00DA2C80" w:rsidRPr="008304AE">
              <w:t xml:space="preserve">г. - </w:t>
            </w:r>
            <w:r w:rsidR="00E05CC8" w:rsidRPr="008304AE">
              <w:t xml:space="preserve">67 314,6 </w:t>
            </w:r>
            <w:r w:rsidR="00DA2C80" w:rsidRPr="008304AE">
              <w:t>тыс. руб.,  за 202</w:t>
            </w:r>
            <w:r w:rsidR="00E05CC8" w:rsidRPr="008304AE">
              <w:t>3</w:t>
            </w:r>
            <w:r w:rsidR="00DA2C80" w:rsidRPr="008304AE">
              <w:t xml:space="preserve">г. - </w:t>
            </w:r>
            <w:r w:rsidR="00E05CC8" w:rsidRPr="008304AE">
              <w:t xml:space="preserve">61 931,8 </w:t>
            </w:r>
            <w:r w:rsidR="00DA2C80" w:rsidRPr="008304AE">
              <w:t>тыс. руб.)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</w:tr>
      <w:tr w:rsidR="00DA2C80" w:rsidRPr="008304AE" w:rsidTr="008304AE">
        <w:tc>
          <w:tcPr>
            <w:tcW w:w="959" w:type="dxa"/>
            <w:vMerge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9C3E22">
            <w:pPr>
              <w:jc w:val="both"/>
            </w:pPr>
            <w:r w:rsidRPr="008304AE">
              <w:t>Оптимизация действующих льгот по местным налогам  и неналоговым доходам округа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округа,</w:t>
            </w:r>
          </w:p>
          <w:p w:rsidR="00DA2C80" w:rsidRPr="008304AE" w:rsidRDefault="00DA2C80" w:rsidP="0080213C">
            <w:pPr>
              <w:jc w:val="center"/>
            </w:pPr>
            <w:r w:rsidRPr="008304AE">
              <w:t>Отдел экон</w:t>
            </w:r>
            <w:r w:rsidRPr="008304AE">
              <w:t>о</w:t>
            </w:r>
            <w:r w:rsidRPr="008304AE">
              <w:t xml:space="preserve">мики 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AD2497" w:rsidP="00AD2497">
            <w:r>
              <w:t xml:space="preserve">   </w:t>
            </w:r>
            <w:r w:rsidR="00DA2C80" w:rsidRPr="008304AE">
              <w:t>Ежегодно при (необходимости)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</w:tr>
      <w:tr w:rsidR="00DA2C80" w:rsidRPr="008304AE" w:rsidTr="008304AE">
        <w:trPr>
          <w:trHeight w:val="744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DA2C80" w:rsidRPr="004C5D79" w:rsidRDefault="00DA2C80" w:rsidP="006C48D1">
            <w:pPr>
              <w:ind w:firstLine="317"/>
              <w:jc w:val="center"/>
              <w:rPr>
                <w:b/>
              </w:rPr>
            </w:pPr>
            <w:r w:rsidRPr="004C5D79">
              <w:rPr>
                <w:b/>
              </w:rPr>
              <w:t xml:space="preserve">10.2. Урегулирование задолженности в бюджет округа по налоговым и неналоговым доходам и полная ликвидация </w:t>
            </w:r>
          </w:p>
          <w:p w:rsidR="00DA2C80" w:rsidRPr="004C5D79" w:rsidRDefault="00DA2C80" w:rsidP="009978A0">
            <w:pPr>
              <w:ind w:firstLine="317"/>
              <w:jc w:val="center"/>
            </w:pPr>
            <w:r w:rsidRPr="004C5D79">
              <w:rPr>
                <w:b/>
              </w:rPr>
              <w:t>кредиторской задолженности</w:t>
            </w:r>
          </w:p>
        </w:tc>
      </w:tr>
      <w:tr w:rsidR="00DA2C80" w:rsidRPr="008304AE" w:rsidTr="008304AE">
        <w:tc>
          <w:tcPr>
            <w:tcW w:w="959" w:type="dxa"/>
            <w:shd w:val="clear" w:color="auto" w:fill="auto"/>
          </w:tcPr>
          <w:p w:rsidR="00DA2C80" w:rsidRPr="004C5D79" w:rsidRDefault="00DA2C80" w:rsidP="0080213C">
            <w:pPr>
              <w:jc w:val="center"/>
            </w:pPr>
            <w:r w:rsidRPr="004C5D79">
              <w:t>10.2.1</w:t>
            </w:r>
          </w:p>
        </w:tc>
        <w:tc>
          <w:tcPr>
            <w:tcW w:w="3118" w:type="dxa"/>
            <w:shd w:val="clear" w:color="auto" w:fill="auto"/>
          </w:tcPr>
          <w:p w:rsidR="00DA2C80" w:rsidRPr="004C5D79" w:rsidRDefault="00DA2C80" w:rsidP="0080213C">
            <w:pPr>
              <w:jc w:val="both"/>
            </w:pPr>
            <w:r w:rsidRPr="004C5D79">
              <w:t xml:space="preserve">Сокращение задолженности перед бюджетом округа </w:t>
            </w:r>
          </w:p>
        </w:tc>
        <w:tc>
          <w:tcPr>
            <w:tcW w:w="3261" w:type="dxa"/>
            <w:shd w:val="clear" w:color="auto" w:fill="auto"/>
          </w:tcPr>
          <w:p w:rsidR="00DA2C80" w:rsidRPr="004C5D79" w:rsidRDefault="00DA2C80" w:rsidP="0080213C">
            <w:pPr>
              <w:jc w:val="both"/>
            </w:pPr>
            <w:r w:rsidRPr="004C5D79">
              <w:t>Осуществление меропри</w:t>
            </w:r>
            <w:r w:rsidRPr="004C5D79">
              <w:t>я</w:t>
            </w:r>
            <w:r w:rsidRPr="004C5D79">
              <w:t>тий, направленных на ликв</w:t>
            </w:r>
            <w:r w:rsidRPr="004C5D79">
              <w:t>и</w:t>
            </w:r>
            <w:r w:rsidRPr="004C5D79">
              <w:t>дацию задолженности по д</w:t>
            </w:r>
            <w:r w:rsidRPr="004C5D79">
              <w:t>о</w:t>
            </w:r>
            <w:r w:rsidRPr="004C5D79">
              <w:t>ходам округа</w:t>
            </w:r>
          </w:p>
        </w:tc>
        <w:tc>
          <w:tcPr>
            <w:tcW w:w="1701" w:type="dxa"/>
            <w:shd w:val="clear" w:color="auto" w:fill="auto"/>
          </w:tcPr>
          <w:p w:rsidR="00DA2C80" w:rsidRPr="004C5D79" w:rsidRDefault="00DA2C80" w:rsidP="0080213C">
            <w:pPr>
              <w:jc w:val="center"/>
            </w:pPr>
            <w:r w:rsidRPr="004C5D79">
              <w:t>Главные а</w:t>
            </w:r>
            <w:r w:rsidRPr="004C5D79">
              <w:t>д</w:t>
            </w:r>
            <w:r w:rsidRPr="004C5D79">
              <w:t>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4C5D79" w:rsidRPr="004C5D79" w:rsidRDefault="004C5D79" w:rsidP="004C5D79">
            <w:pPr>
              <w:ind w:firstLine="317"/>
              <w:jc w:val="both"/>
            </w:pPr>
            <w:r w:rsidRPr="004C5D79">
              <w:t>1) Задолженность по налогу и сб</w:t>
            </w:r>
            <w:r w:rsidRPr="004C5D79">
              <w:t>о</w:t>
            </w:r>
            <w:r w:rsidRPr="004C5D79">
              <w:t>рам по состоянию на 01.01.2024г. в бюджет ОМО составила 6 860,5 тыс. руб., что на 12 53,5 тыс. руб. меньше, чем на 01.01.2023г. (18</w:t>
            </w:r>
            <w:r>
              <w:t xml:space="preserve"> </w:t>
            </w:r>
            <w:r w:rsidRPr="004C5D79">
              <w:t xml:space="preserve">914 тыс. руб.), в том числе по следующим видам налогов: </w:t>
            </w:r>
            <w:proofErr w:type="gramStart"/>
            <w:r w:rsidRPr="004C5D79">
              <w:t>НДФЛ</w:t>
            </w:r>
            <w:r>
              <w:t xml:space="preserve"> </w:t>
            </w:r>
            <w:r w:rsidRPr="004C5D79">
              <w:t>- 4 222,7 тыс. руб., УСН</w:t>
            </w:r>
            <w:r>
              <w:t xml:space="preserve"> </w:t>
            </w:r>
            <w:r w:rsidRPr="004C5D79">
              <w:t>- 868,5 тыс. руб., ЕНВД</w:t>
            </w:r>
            <w:r>
              <w:t xml:space="preserve"> </w:t>
            </w:r>
            <w:r w:rsidRPr="004C5D79">
              <w:t>- 100,1 тыс. руб., земельный налог с организ</w:t>
            </w:r>
            <w:r w:rsidRPr="004C5D79">
              <w:t>а</w:t>
            </w:r>
            <w:r w:rsidRPr="004C5D79">
              <w:t>ций</w:t>
            </w:r>
            <w:r>
              <w:t xml:space="preserve"> </w:t>
            </w:r>
            <w:r w:rsidRPr="004C5D79">
              <w:t>- 78,1 тыс. руб., земельный налог с физич</w:t>
            </w:r>
            <w:r w:rsidRPr="004C5D79">
              <w:t>е</w:t>
            </w:r>
            <w:r w:rsidRPr="004C5D79">
              <w:t>ских лиц</w:t>
            </w:r>
            <w:r>
              <w:t xml:space="preserve"> </w:t>
            </w:r>
            <w:r w:rsidRPr="004C5D79">
              <w:t>- 19,4 тыс. руб., налог на имущество ФЛ</w:t>
            </w:r>
            <w:r>
              <w:t xml:space="preserve"> </w:t>
            </w:r>
            <w:r w:rsidRPr="004C5D79">
              <w:t>- 880,9 тыс. руб., п</w:t>
            </w:r>
            <w:r w:rsidRPr="004C5D79">
              <w:t>а</w:t>
            </w:r>
            <w:r w:rsidRPr="004C5D79">
              <w:t xml:space="preserve">тент- 690,9 тыс. руб. </w:t>
            </w:r>
            <w:proofErr w:type="gramEnd"/>
          </w:p>
          <w:p w:rsidR="004C5D79" w:rsidRPr="004C5D79" w:rsidRDefault="004C5D79" w:rsidP="004C5D79">
            <w:pPr>
              <w:ind w:firstLine="317"/>
              <w:jc w:val="both"/>
            </w:pPr>
            <w:r w:rsidRPr="004C5D79">
              <w:t>2) недоимка по неналоговым пл</w:t>
            </w:r>
            <w:r w:rsidRPr="004C5D79">
              <w:t>а</w:t>
            </w:r>
            <w:r w:rsidRPr="004C5D79">
              <w:t xml:space="preserve">тежам на 01.01.2024г. составила </w:t>
            </w:r>
            <w:r>
              <w:t xml:space="preserve"> </w:t>
            </w:r>
            <w:r w:rsidRPr="004C5D79">
              <w:lastRenderedPageBreak/>
              <w:t>9517,0 тыс. руб., в том числе:</w:t>
            </w:r>
          </w:p>
          <w:p w:rsidR="004C5D79" w:rsidRPr="004C5D79" w:rsidRDefault="004C5D79" w:rsidP="004C5D79">
            <w:pPr>
              <w:ind w:firstLine="317"/>
              <w:jc w:val="both"/>
            </w:pPr>
            <w:r w:rsidRPr="004C5D79">
              <w:t>- по арендным платежам за земел</w:t>
            </w:r>
            <w:r w:rsidRPr="004C5D79">
              <w:t>ь</w:t>
            </w:r>
            <w:r w:rsidRPr="004C5D79">
              <w:t>ные участки – 7</w:t>
            </w:r>
            <w:r>
              <w:t xml:space="preserve"> </w:t>
            </w:r>
            <w:r w:rsidRPr="004C5D79">
              <w:t>042,0  тыс. руб.;</w:t>
            </w:r>
          </w:p>
          <w:p w:rsidR="00DA2C80" w:rsidRPr="004C5D79" w:rsidRDefault="004C5D79" w:rsidP="004C5D79">
            <w:pPr>
              <w:ind w:firstLine="317"/>
              <w:jc w:val="both"/>
            </w:pPr>
            <w:r w:rsidRPr="004C5D79">
              <w:t>- от сдачи в аренду имущества ОМО – 2</w:t>
            </w:r>
            <w:r>
              <w:t xml:space="preserve"> </w:t>
            </w:r>
            <w:r w:rsidRPr="004C5D79">
              <w:t>475,0 руб.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</w:tr>
      <w:tr w:rsidR="00DA2C80" w:rsidRPr="008304AE" w:rsidTr="008304AE">
        <w:tc>
          <w:tcPr>
            <w:tcW w:w="959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lastRenderedPageBreak/>
              <w:t>10.2.2.</w:t>
            </w:r>
          </w:p>
        </w:tc>
        <w:tc>
          <w:tcPr>
            <w:tcW w:w="3118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Сокращение задолженности перед бюджетом округа</w:t>
            </w: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Проведение мероприятий по списанию безнадежной к взысканию задолженности по неналоговым доходам  перед бюджетом округа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Комитет  по управлению муниципал</w:t>
            </w:r>
            <w:r w:rsidRPr="008304AE">
              <w:t>ь</w:t>
            </w:r>
            <w:r w:rsidRPr="008304AE">
              <w:t>ным имущ</w:t>
            </w:r>
            <w:r w:rsidRPr="008304AE">
              <w:t>е</w:t>
            </w:r>
            <w:r w:rsidRPr="008304AE">
              <w:t>ством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AD2497" w:rsidP="00F7084A">
            <w:pPr>
              <w:jc w:val="both"/>
            </w:pPr>
            <w:r>
              <w:t xml:space="preserve">   </w:t>
            </w:r>
            <w:r w:rsidR="00DA2C80" w:rsidRPr="008304AE">
              <w:t>В 2023 году безнадежная к взыск</w:t>
            </w:r>
            <w:r w:rsidR="00DA2C80" w:rsidRPr="008304AE">
              <w:t>а</w:t>
            </w:r>
            <w:r w:rsidR="00DA2C80" w:rsidRPr="008304AE">
              <w:t>нию дебиторская задолженность по арендной плате за земельные участки и муниципальное имущество отсу</w:t>
            </w:r>
            <w:r w:rsidR="00DA2C80" w:rsidRPr="008304AE">
              <w:t>т</w:t>
            </w:r>
            <w:r w:rsidR="00DA2C80" w:rsidRPr="008304AE">
              <w:t>ствовала, списания не было.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5B2E11">
            <w:pPr>
              <w:jc w:val="center"/>
            </w:pPr>
          </w:p>
          <w:p w:rsidR="00DA2C80" w:rsidRPr="008304AE" w:rsidRDefault="00DA2C80" w:rsidP="005B2E11">
            <w:pPr>
              <w:jc w:val="center"/>
            </w:pPr>
          </w:p>
        </w:tc>
      </w:tr>
      <w:tr w:rsidR="00DA2C80" w:rsidRPr="008304AE" w:rsidTr="008304AE">
        <w:tc>
          <w:tcPr>
            <w:tcW w:w="959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10.2.3</w:t>
            </w:r>
          </w:p>
        </w:tc>
        <w:tc>
          <w:tcPr>
            <w:tcW w:w="3118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Полная ликвидация пр</w:t>
            </w:r>
            <w:r w:rsidRPr="008304AE">
              <w:t>о</w:t>
            </w:r>
            <w:r w:rsidRPr="008304AE">
              <w:t xml:space="preserve">сроченной кредиторской  задолженности бюджета округа </w:t>
            </w: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Снижение просроченной кредиторской задолженности бюджета округа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Управление ЖКХ и град</w:t>
            </w:r>
            <w:r w:rsidRPr="008304AE">
              <w:t>о</w:t>
            </w:r>
            <w:r w:rsidRPr="008304AE">
              <w:t>строительства администр</w:t>
            </w:r>
            <w:r w:rsidRPr="008304AE">
              <w:t>а</w:t>
            </w:r>
            <w:r w:rsidRPr="008304AE">
              <w:t>ции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DA2C80" w:rsidP="006C48D1">
            <w:pPr>
              <w:ind w:firstLine="317"/>
              <w:jc w:val="center"/>
              <w:rPr>
                <w:highlight w:val="yellow"/>
              </w:rPr>
            </w:pPr>
            <w:r w:rsidRPr="008304AE">
              <w:t>до 2020 года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</w:tr>
      <w:tr w:rsidR="00DA2C80" w:rsidRPr="008304AE" w:rsidTr="008304AE">
        <w:trPr>
          <w:trHeight w:val="588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DA2C80" w:rsidRPr="008304AE" w:rsidRDefault="00DA2C80" w:rsidP="009978A0">
            <w:pPr>
              <w:jc w:val="center"/>
              <w:rPr>
                <w:b/>
                <w:highlight w:val="yellow"/>
              </w:rPr>
            </w:pPr>
            <w:r w:rsidRPr="008304AE">
              <w:rPr>
                <w:b/>
              </w:rPr>
              <w:t>10.3. Повышение эффективности расходов</w:t>
            </w:r>
          </w:p>
        </w:tc>
      </w:tr>
      <w:tr w:rsidR="00DA2C80" w:rsidRPr="008304AE" w:rsidTr="008304AE">
        <w:tc>
          <w:tcPr>
            <w:tcW w:w="959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10.3.1.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Оптимизация бюджетных расходов, упорядочение о</w:t>
            </w:r>
            <w:r w:rsidRPr="008304AE">
              <w:t>т</w:t>
            </w:r>
            <w:r w:rsidRPr="008304AE">
              <w:t>ражение в бюджетной о</w:t>
            </w:r>
            <w:r w:rsidRPr="008304AE">
              <w:t>т</w:t>
            </w:r>
            <w:r w:rsidRPr="008304AE">
              <w:t>четности расходов на пр</w:t>
            </w:r>
            <w:r w:rsidRPr="008304AE">
              <w:t>о</w:t>
            </w:r>
            <w:r w:rsidRPr="008304AE">
              <w:t>чих работников органов местного самоуправления округа</w:t>
            </w: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Сокращение численности муниципальных служащих органов местного сам</w:t>
            </w:r>
            <w:r w:rsidRPr="008304AE">
              <w:t>о</w:t>
            </w:r>
            <w:r w:rsidRPr="008304AE">
              <w:t>управления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Администр</w:t>
            </w:r>
            <w:r w:rsidRPr="008304AE">
              <w:t>а</w:t>
            </w:r>
            <w:r w:rsidRPr="008304AE">
              <w:t>ция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AD2497" w:rsidRDefault="00AD2497" w:rsidP="00062D18">
            <w:pPr>
              <w:jc w:val="both"/>
            </w:pPr>
            <w:r>
              <w:t xml:space="preserve">   В </w:t>
            </w:r>
            <w:r w:rsidR="00DA2C80" w:rsidRPr="008304AE">
              <w:t>202</w:t>
            </w:r>
            <w:r w:rsidR="00111178" w:rsidRPr="008304AE">
              <w:t>3</w:t>
            </w:r>
            <w:r>
              <w:t xml:space="preserve">  году сокращений не было.</w:t>
            </w:r>
          </w:p>
          <w:p w:rsidR="00DA2C80" w:rsidRPr="008304AE" w:rsidRDefault="00AD2497" w:rsidP="00062D18">
            <w:pPr>
              <w:jc w:val="both"/>
            </w:pPr>
            <w:r>
              <w:t xml:space="preserve">   </w:t>
            </w:r>
            <w:r w:rsidR="00DA2C80" w:rsidRPr="008304AE">
              <w:t>В 2019 было  сокращено 1,3 штатные единицы.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Мероприятие проведено в 2019 году.</w:t>
            </w:r>
          </w:p>
        </w:tc>
      </w:tr>
      <w:tr w:rsidR="00DA2C80" w:rsidRPr="008304AE" w:rsidTr="008304AE">
        <w:tc>
          <w:tcPr>
            <w:tcW w:w="959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10.3.2</w:t>
            </w:r>
          </w:p>
        </w:tc>
        <w:tc>
          <w:tcPr>
            <w:tcW w:w="3118" w:type="dxa"/>
            <w:vMerge/>
            <w:shd w:val="clear" w:color="auto" w:fill="auto"/>
          </w:tcPr>
          <w:p w:rsidR="00DA2C80" w:rsidRPr="008304AE" w:rsidRDefault="00DA2C8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Создание муниципального учреждения «Омсукчанский эксплуатационный центр»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Администр</w:t>
            </w:r>
            <w:r w:rsidRPr="008304AE">
              <w:t>а</w:t>
            </w:r>
            <w:r w:rsidRPr="008304AE">
              <w:t>ция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DA2C80" w:rsidP="00062D18">
            <w:pPr>
              <w:jc w:val="both"/>
            </w:pPr>
            <w:r w:rsidRPr="008304AE">
              <w:t xml:space="preserve">   2 мая 2017 создано МКУ  «Омсу</w:t>
            </w:r>
            <w:r w:rsidRPr="008304AE">
              <w:t>к</w:t>
            </w:r>
            <w:r w:rsidRPr="008304AE">
              <w:t>чанский эксплуатационный центр».</w:t>
            </w:r>
          </w:p>
          <w:p w:rsidR="00DA2C80" w:rsidRPr="008304AE" w:rsidRDefault="00DA2C80" w:rsidP="00111178">
            <w:pPr>
              <w:jc w:val="both"/>
              <w:rPr>
                <w:highlight w:val="yellow"/>
              </w:rPr>
            </w:pPr>
            <w:r w:rsidRPr="008304AE">
              <w:t xml:space="preserve">   В 202</w:t>
            </w:r>
            <w:r w:rsidR="00111178" w:rsidRPr="008304AE">
              <w:t>3</w:t>
            </w:r>
            <w:r w:rsidRPr="008304AE">
              <w:t xml:space="preserve"> году муниципальные учр</w:t>
            </w:r>
            <w:r w:rsidRPr="008304AE">
              <w:t>е</w:t>
            </w:r>
            <w:r w:rsidRPr="008304AE">
              <w:t>ждения не создавались.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Мероприятие выполнено в 2017 году</w:t>
            </w:r>
          </w:p>
        </w:tc>
      </w:tr>
      <w:tr w:rsidR="00DA2C80" w:rsidRPr="008304AE" w:rsidTr="008304AE">
        <w:trPr>
          <w:trHeight w:val="591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DA2C80" w:rsidRPr="008304AE" w:rsidRDefault="00DA2C80" w:rsidP="009978A0">
            <w:pPr>
              <w:ind w:firstLine="317"/>
              <w:jc w:val="center"/>
              <w:rPr>
                <w:b/>
              </w:rPr>
            </w:pPr>
            <w:r w:rsidRPr="008304AE">
              <w:rPr>
                <w:b/>
              </w:rPr>
              <w:lastRenderedPageBreak/>
              <w:t xml:space="preserve">11. Экономическое развитие </w:t>
            </w:r>
          </w:p>
        </w:tc>
      </w:tr>
      <w:tr w:rsidR="00DA2C80" w:rsidRPr="008304AE" w:rsidTr="008304AE">
        <w:tc>
          <w:tcPr>
            <w:tcW w:w="959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11.1.</w:t>
            </w:r>
          </w:p>
        </w:tc>
        <w:tc>
          <w:tcPr>
            <w:tcW w:w="3118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Повышение инвестицио</w:t>
            </w:r>
            <w:r w:rsidRPr="008304AE">
              <w:t>н</w:t>
            </w:r>
            <w:r w:rsidRPr="008304AE">
              <w:t>ной привлекательности О</w:t>
            </w:r>
            <w:r w:rsidRPr="008304AE">
              <w:t>м</w:t>
            </w:r>
            <w:r w:rsidRPr="008304AE">
              <w:t xml:space="preserve">сукчанского </w:t>
            </w:r>
            <w:r w:rsidR="003A3C05">
              <w:t>муниципал</w:t>
            </w:r>
            <w:r w:rsidR="003A3C05">
              <w:t>ь</w:t>
            </w:r>
            <w:r w:rsidR="003A3C05">
              <w:t>ного</w:t>
            </w:r>
            <w:r w:rsidRPr="008304AE">
              <w:t xml:space="preserve"> округа</w:t>
            </w: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5B1DF7">
            <w:pPr>
              <w:jc w:val="both"/>
            </w:pPr>
            <w:r w:rsidRPr="008304AE">
              <w:t>Разработка и принятие но</w:t>
            </w:r>
            <w:r w:rsidRPr="008304AE">
              <w:t>р</w:t>
            </w:r>
            <w:r w:rsidRPr="008304AE">
              <w:t>мативно-правовых актов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Администр</w:t>
            </w:r>
            <w:r w:rsidRPr="008304AE">
              <w:t>а</w:t>
            </w:r>
            <w:r w:rsidRPr="008304AE">
              <w:t>ция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DA2C80" w:rsidRPr="008304AE" w:rsidRDefault="00AD2497" w:rsidP="00062D18">
            <w:pPr>
              <w:jc w:val="both"/>
              <w:rPr>
                <w:highlight w:val="yellow"/>
              </w:rPr>
            </w:pPr>
            <w:r>
              <w:t xml:space="preserve">   </w:t>
            </w:r>
            <w:r w:rsidR="00DA2C80" w:rsidRPr="008304AE">
              <w:t>Разработан инвестиционный па</w:t>
            </w:r>
            <w:r w:rsidR="00DA2C80" w:rsidRPr="008304AE">
              <w:t>с</w:t>
            </w:r>
            <w:r w:rsidR="00DA2C80" w:rsidRPr="008304AE">
              <w:t>порт, инвестиционная декларация (</w:t>
            </w:r>
            <w:proofErr w:type="gramStart"/>
            <w:r w:rsidR="00DA2C80" w:rsidRPr="008304AE">
              <w:t>размещены</w:t>
            </w:r>
            <w:proofErr w:type="gramEnd"/>
            <w:r w:rsidR="00DA2C80" w:rsidRPr="008304AE">
              <w:t xml:space="preserve"> на сайте)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ежегодно</w:t>
            </w:r>
          </w:p>
        </w:tc>
      </w:tr>
      <w:tr w:rsidR="00DA2C80" w:rsidRPr="008304AE" w:rsidTr="008304AE">
        <w:tc>
          <w:tcPr>
            <w:tcW w:w="959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11.2.</w:t>
            </w:r>
          </w:p>
        </w:tc>
        <w:tc>
          <w:tcPr>
            <w:tcW w:w="3118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Улучшение экономических показателей деятельности малого и среднего пре</w:t>
            </w:r>
            <w:r w:rsidRPr="008304AE">
              <w:t>д</w:t>
            </w:r>
            <w:r w:rsidRPr="008304AE">
              <w:t>принимательства</w:t>
            </w:r>
          </w:p>
          <w:p w:rsidR="00DA2C80" w:rsidRPr="008304AE" w:rsidRDefault="00DA2C80" w:rsidP="0080213C">
            <w:pPr>
              <w:jc w:val="both"/>
            </w:pPr>
          </w:p>
          <w:p w:rsidR="00DA2C80" w:rsidRPr="008304AE" w:rsidRDefault="00DA2C8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DA2C80" w:rsidRPr="008304AE" w:rsidRDefault="00DA2C80" w:rsidP="0080213C">
            <w:pPr>
              <w:jc w:val="both"/>
            </w:pPr>
            <w:r w:rsidRPr="008304AE">
              <w:t>Создание благоприятных условий для устойчивого развития малого и среднего предпринимательства:</w:t>
            </w:r>
          </w:p>
          <w:p w:rsidR="00DA2C80" w:rsidRPr="008304AE" w:rsidRDefault="00DA2C80" w:rsidP="003A3C05">
            <w:pPr>
              <w:jc w:val="both"/>
            </w:pPr>
            <w:r w:rsidRPr="008304AE">
              <w:t>- реализация программы «Развитие малого и среднего предпринимательства в О</w:t>
            </w:r>
            <w:r w:rsidRPr="008304AE">
              <w:t>м</w:t>
            </w:r>
            <w:r w:rsidRPr="008304AE">
              <w:t xml:space="preserve">сукчанском </w:t>
            </w:r>
            <w:r w:rsidR="003A3C05">
              <w:t>муниципальном</w:t>
            </w:r>
            <w:r w:rsidRPr="008304AE">
              <w:t xml:space="preserve"> округе» разработка и прин</w:t>
            </w:r>
            <w:r w:rsidRPr="008304AE">
              <w:t>я</w:t>
            </w:r>
            <w:r w:rsidRPr="008304AE">
              <w:t>тие аналогичной программы на последующие периоды</w:t>
            </w:r>
          </w:p>
        </w:tc>
        <w:tc>
          <w:tcPr>
            <w:tcW w:w="1701" w:type="dxa"/>
            <w:shd w:val="clear" w:color="auto" w:fill="auto"/>
          </w:tcPr>
          <w:p w:rsidR="00DA2C80" w:rsidRPr="008304AE" w:rsidRDefault="00DA2C80" w:rsidP="0080213C">
            <w:pPr>
              <w:jc w:val="center"/>
            </w:pPr>
            <w:r w:rsidRPr="008304AE">
              <w:t>Администр</w:t>
            </w:r>
            <w:r w:rsidRPr="008304AE">
              <w:t>а</w:t>
            </w:r>
            <w:r w:rsidRPr="008304AE">
              <w:t>ция Омсу</w:t>
            </w:r>
            <w:r w:rsidRPr="008304AE">
              <w:t>к</w:t>
            </w:r>
            <w:r w:rsidRPr="008304AE">
              <w:t xml:space="preserve">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Pr="008304AE">
              <w:t xml:space="preserve"> округа</w:t>
            </w:r>
          </w:p>
        </w:tc>
        <w:tc>
          <w:tcPr>
            <w:tcW w:w="4252" w:type="dxa"/>
            <w:shd w:val="clear" w:color="auto" w:fill="auto"/>
          </w:tcPr>
          <w:p w:rsidR="00AD2497" w:rsidRDefault="00AD2497" w:rsidP="00AD2497">
            <w:pPr>
              <w:jc w:val="both"/>
            </w:pPr>
            <w:r>
              <w:t xml:space="preserve">   </w:t>
            </w:r>
            <w:r w:rsidR="00DA2C80" w:rsidRPr="008304AE">
              <w:t xml:space="preserve">На территории Омсукчанского </w:t>
            </w:r>
            <w:r w:rsidR="003A3C05">
              <w:t>м</w:t>
            </w:r>
            <w:r w:rsidR="003A3C05">
              <w:t>у</w:t>
            </w:r>
            <w:r w:rsidR="003A3C05">
              <w:t>ниципального</w:t>
            </w:r>
            <w:r w:rsidR="00DA2C80" w:rsidRPr="008304AE">
              <w:t xml:space="preserve"> округа утверждена м</w:t>
            </w:r>
            <w:r w:rsidR="00DA2C80" w:rsidRPr="008304AE">
              <w:t>у</w:t>
            </w:r>
            <w:r w:rsidR="00DA2C80" w:rsidRPr="008304AE">
              <w:t>ниципальная программа «Развитие м</w:t>
            </w:r>
            <w:r w:rsidR="00DA2C80" w:rsidRPr="008304AE">
              <w:t>а</w:t>
            </w:r>
            <w:r w:rsidR="00DA2C80" w:rsidRPr="008304AE">
              <w:t xml:space="preserve">лого и среднего предпринимательства в Омсукчанском </w:t>
            </w:r>
            <w:r w:rsidR="003A3C05">
              <w:t>муниципальном</w:t>
            </w:r>
            <w:r w:rsidR="00DA2C80" w:rsidRPr="008304AE">
              <w:t xml:space="preserve"> округе» на пе</w:t>
            </w:r>
            <w:r>
              <w:t>риод 2021-2030 годы.</w:t>
            </w:r>
          </w:p>
          <w:p w:rsidR="00DA2C80" w:rsidRPr="008304AE" w:rsidRDefault="00AD2497" w:rsidP="00AD2497">
            <w:pPr>
              <w:jc w:val="both"/>
            </w:pPr>
            <w:r>
              <w:t xml:space="preserve">   </w:t>
            </w:r>
            <w:r w:rsidR="00DA2C80" w:rsidRPr="008304AE">
              <w:t>В 2023 году оказано три финансовые поддержки трем субъекта</w:t>
            </w:r>
            <w:r w:rsidR="00111178" w:rsidRPr="008304AE">
              <w:t>м малого предпринимательства и две имущ</w:t>
            </w:r>
            <w:r w:rsidR="00111178" w:rsidRPr="008304AE">
              <w:t>е</w:t>
            </w:r>
            <w:r w:rsidR="00111178" w:rsidRPr="008304AE">
              <w:t>ственные поддержки двум субъектам малого предпринимательства.</w:t>
            </w:r>
          </w:p>
        </w:tc>
        <w:tc>
          <w:tcPr>
            <w:tcW w:w="1702" w:type="dxa"/>
            <w:shd w:val="clear" w:color="auto" w:fill="auto"/>
          </w:tcPr>
          <w:p w:rsidR="00DA2C80" w:rsidRPr="008304AE" w:rsidRDefault="00DA2C80" w:rsidP="0080213C">
            <w:pPr>
              <w:jc w:val="center"/>
              <w:rPr>
                <w:highlight w:val="yellow"/>
              </w:rPr>
            </w:pPr>
          </w:p>
        </w:tc>
      </w:tr>
    </w:tbl>
    <w:p w:rsidR="00872FFD" w:rsidRDefault="00872FFD" w:rsidP="0087084E"/>
    <w:p w:rsidR="00062D18" w:rsidRDefault="00062D18" w:rsidP="0087084E"/>
    <w:p w:rsidR="00062D18" w:rsidRPr="00675468" w:rsidRDefault="00062D18" w:rsidP="00062D18">
      <w:pPr>
        <w:jc w:val="center"/>
      </w:pPr>
      <w:r>
        <w:t>________________________________</w:t>
      </w:r>
      <w:bookmarkStart w:id="0" w:name="_GoBack"/>
      <w:bookmarkEnd w:id="0"/>
    </w:p>
    <w:sectPr w:rsidR="00062D18" w:rsidRPr="00675468" w:rsidSect="005B1D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L KaitiM GB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3F"/>
    <w:multiLevelType w:val="hybridMultilevel"/>
    <w:tmpl w:val="ECDC615E"/>
    <w:lvl w:ilvl="0" w:tplc="C0FE7648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22"/>
    <w:rsid w:val="00016718"/>
    <w:rsid w:val="00023A0C"/>
    <w:rsid w:val="00037E91"/>
    <w:rsid w:val="000629ED"/>
    <w:rsid w:val="00062D18"/>
    <w:rsid w:val="000746C7"/>
    <w:rsid w:val="00076BFB"/>
    <w:rsid w:val="000839C7"/>
    <w:rsid w:val="000A4EB8"/>
    <w:rsid w:val="000B1D67"/>
    <w:rsid w:val="000B5A70"/>
    <w:rsid w:val="000C0B85"/>
    <w:rsid w:val="000C244D"/>
    <w:rsid w:val="000D57E1"/>
    <w:rsid w:val="000E0D46"/>
    <w:rsid w:val="000E582B"/>
    <w:rsid w:val="000F6133"/>
    <w:rsid w:val="000F717A"/>
    <w:rsid w:val="00111178"/>
    <w:rsid w:val="001432CA"/>
    <w:rsid w:val="00163EC9"/>
    <w:rsid w:val="00171927"/>
    <w:rsid w:val="00181AC4"/>
    <w:rsid w:val="001C3B97"/>
    <w:rsid w:val="001C47C1"/>
    <w:rsid w:val="001E0F64"/>
    <w:rsid w:val="00206598"/>
    <w:rsid w:val="002109A4"/>
    <w:rsid w:val="00211CA0"/>
    <w:rsid w:val="002220E8"/>
    <w:rsid w:val="00226FF4"/>
    <w:rsid w:val="00245CD8"/>
    <w:rsid w:val="002561D7"/>
    <w:rsid w:val="00263255"/>
    <w:rsid w:val="002721CE"/>
    <w:rsid w:val="00275573"/>
    <w:rsid w:val="00281AB3"/>
    <w:rsid w:val="00285C8C"/>
    <w:rsid w:val="00290F3B"/>
    <w:rsid w:val="00295458"/>
    <w:rsid w:val="002A0B3F"/>
    <w:rsid w:val="002A67ED"/>
    <w:rsid w:val="002B0DD1"/>
    <w:rsid w:val="002D5511"/>
    <w:rsid w:val="00301E3A"/>
    <w:rsid w:val="0031511C"/>
    <w:rsid w:val="00315997"/>
    <w:rsid w:val="003271D2"/>
    <w:rsid w:val="00331490"/>
    <w:rsid w:val="00337087"/>
    <w:rsid w:val="00344B88"/>
    <w:rsid w:val="00361537"/>
    <w:rsid w:val="00375B48"/>
    <w:rsid w:val="00377E79"/>
    <w:rsid w:val="00394AB1"/>
    <w:rsid w:val="003A237F"/>
    <w:rsid w:val="003A2A6D"/>
    <w:rsid w:val="003A3C05"/>
    <w:rsid w:val="003B0907"/>
    <w:rsid w:val="003B436A"/>
    <w:rsid w:val="003F67CA"/>
    <w:rsid w:val="00402AB5"/>
    <w:rsid w:val="004050F8"/>
    <w:rsid w:val="00406CFE"/>
    <w:rsid w:val="00417764"/>
    <w:rsid w:val="00424720"/>
    <w:rsid w:val="00431E07"/>
    <w:rsid w:val="00431F1D"/>
    <w:rsid w:val="00443C09"/>
    <w:rsid w:val="00470CE3"/>
    <w:rsid w:val="004734C3"/>
    <w:rsid w:val="004737DA"/>
    <w:rsid w:val="00473FCF"/>
    <w:rsid w:val="00484729"/>
    <w:rsid w:val="0048689F"/>
    <w:rsid w:val="004968F2"/>
    <w:rsid w:val="004C5D79"/>
    <w:rsid w:val="004F5F1B"/>
    <w:rsid w:val="004F79BF"/>
    <w:rsid w:val="005010A6"/>
    <w:rsid w:val="00505798"/>
    <w:rsid w:val="00507825"/>
    <w:rsid w:val="005304C9"/>
    <w:rsid w:val="0053649E"/>
    <w:rsid w:val="0053703F"/>
    <w:rsid w:val="0057561E"/>
    <w:rsid w:val="00576694"/>
    <w:rsid w:val="005825F9"/>
    <w:rsid w:val="005B1DF7"/>
    <w:rsid w:val="005B2E11"/>
    <w:rsid w:val="005D7648"/>
    <w:rsid w:val="005F2957"/>
    <w:rsid w:val="005F6505"/>
    <w:rsid w:val="006037A7"/>
    <w:rsid w:val="00613EFD"/>
    <w:rsid w:val="00614D3C"/>
    <w:rsid w:val="00616C73"/>
    <w:rsid w:val="00622799"/>
    <w:rsid w:val="00661761"/>
    <w:rsid w:val="006641CD"/>
    <w:rsid w:val="00665133"/>
    <w:rsid w:val="00675468"/>
    <w:rsid w:val="00681513"/>
    <w:rsid w:val="00684523"/>
    <w:rsid w:val="0069682B"/>
    <w:rsid w:val="006C3104"/>
    <w:rsid w:val="006C4831"/>
    <w:rsid w:val="006C48D1"/>
    <w:rsid w:val="006F22C5"/>
    <w:rsid w:val="006F3035"/>
    <w:rsid w:val="006F569D"/>
    <w:rsid w:val="006F5913"/>
    <w:rsid w:val="0072620D"/>
    <w:rsid w:val="00735622"/>
    <w:rsid w:val="0074164F"/>
    <w:rsid w:val="00743B44"/>
    <w:rsid w:val="00751B05"/>
    <w:rsid w:val="007639E6"/>
    <w:rsid w:val="00764CA2"/>
    <w:rsid w:val="00764F68"/>
    <w:rsid w:val="00791B12"/>
    <w:rsid w:val="007A6783"/>
    <w:rsid w:val="007A6871"/>
    <w:rsid w:val="007B4B06"/>
    <w:rsid w:val="007D18D8"/>
    <w:rsid w:val="007D5258"/>
    <w:rsid w:val="007D7ACE"/>
    <w:rsid w:val="007E30F1"/>
    <w:rsid w:val="0080213C"/>
    <w:rsid w:val="00803A66"/>
    <w:rsid w:val="00821476"/>
    <w:rsid w:val="008304AE"/>
    <w:rsid w:val="00832656"/>
    <w:rsid w:val="008536F4"/>
    <w:rsid w:val="0085523F"/>
    <w:rsid w:val="008617E1"/>
    <w:rsid w:val="0087084E"/>
    <w:rsid w:val="00872FFD"/>
    <w:rsid w:val="008932E0"/>
    <w:rsid w:val="008B4840"/>
    <w:rsid w:val="009329D2"/>
    <w:rsid w:val="00934E47"/>
    <w:rsid w:val="00942BA6"/>
    <w:rsid w:val="00943E1A"/>
    <w:rsid w:val="00944B7D"/>
    <w:rsid w:val="00955400"/>
    <w:rsid w:val="009978A0"/>
    <w:rsid w:val="009A5537"/>
    <w:rsid w:val="009A5637"/>
    <w:rsid w:val="009B218D"/>
    <w:rsid w:val="009B344F"/>
    <w:rsid w:val="009B771C"/>
    <w:rsid w:val="009C3E22"/>
    <w:rsid w:val="009C52B7"/>
    <w:rsid w:val="009D7231"/>
    <w:rsid w:val="009E2936"/>
    <w:rsid w:val="00A05596"/>
    <w:rsid w:val="00A31795"/>
    <w:rsid w:val="00A454BC"/>
    <w:rsid w:val="00A6212B"/>
    <w:rsid w:val="00A65421"/>
    <w:rsid w:val="00A65733"/>
    <w:rsid w:val="00A84B37"/>
    <w:rsid w:val="00A96D1D"/>
    <w:rsid w:val="00AA6E94"/>
    <w:rsid w:val="00AB67E3"/>
    <w:rsid w:val="00AB7803"/>
    <w:rsid w:val="00AC12DB"/>
    <w:rsid w:val="00AC5C0F"/>
    <w:rsid w:val="00AD2497"/>
    <w:rsid w:val="00AE1A80"/>
    <w:rsid w:val="00AF2C21"/>
    <w:rsid w:val="00AF35B0"/>
    <w:rsid w:val="00B04C41"/>
    <w:rsid w:val="00B07D7E"/>
    <w:rsid w:val="00B152B1"/>
    <w:rsid w:val="00B215D1"/>
    <w:rsid w:val="00B40234"/>
    <w:rsid w:val="00B4568A"/>
    <w:rsid w:val="00B511CB"/>
    <w:rsid w:val="00B62628"/>
    <w:rsid w:val="00B7145E"/>
    <w:rsid w:val="00B90774"/>
    <w:rsid w:val="00BC1D34"/>
    <w:rsid w:val="00BC38C5"/>
    <w:rsid w:val="00BC3E15"/>
    <w:rsid w:val="00BC4E27"/>
    <w:rsid w:val="00BF6228"/>
    <w:rsid w:val="00C10CC0"/>
    <w:rsid w:val="00C30960"/>
    <w:rsid w:val="00C40F53"/>
    <w:rsid w:val="00C4671A"/>
    <w:rsid w:val="00C4748B"/>
    <w:rsid w:val="00C55F9C"/>
    <w:rsid w:val="00C70253"/>
    <w:rsid w:val="00C833FA"/>
    <w:rsid w:val="00C841A2"/>
    <w:rsid w:val="00C86410"/>
    <w:rsid w:val="00C9055E"/>
    <w:rsid w:val="00C91E5E"/>
    <w:rsid w:val="00C94142"/>
    <w:rsid w:val="00CC0A5C"/>
    <w:rsid w:val="00CF018C"/>
    <w:rsid w:val="00D07D7A"/>
    <w:rsid w:val="00D17BDC"/>
    <w:rsid w:val="00D256A1"/>
    <w:rsid w:val="00D25A87"/>
    <w:rsid w:val="00D44318"/>
    <w:rsid w:val="00D54240"/>
    <w:rsid w:val="00D54CF1"/>
    <w:rsid w:val="00D67420"/>
    <w:rsid w:val="00D67DC7"/>
    <w:rsid w:val="00D70DBD"/>
    <w:rsid w:val="00D72752"/>
    <w:rsid w:val="00D72C30"/>
    <w:rsid w:val="00D75B07"/>
    <w:rsid w:val="00D95DF6"/>
    <w:rsid w:val="00D9753E"/>
    <w:rsid w:val="00DA2C80"/>
    <w:rsid w:val="00DB1F1F"/>
    <w:rsid w:val="00DC1526"/>
    <w:rsid w:val="00DD65E1"/>
    <w:rsid w:val="00DE1AE8"/>
    <w:rsid w:val="00DE27C6"/>
    <w:rsid w:val="00DE3A71"/>
    <w:rsid w:val="00DE7384"/>
    <w:rsid w:val="00DF0AF5"/>
    <w:rsid w:val="00DF3B14"/>
    <w:rsid w:val="00DF5466"/>
    <w:rsid w:val="00E051B6"/>
    <w:rsid w:val="00E05CC8"/>
    <w:rsid w:val="00E21312"/>
    <w:rsid w:val="00E26103"/>
    <w:rsid w:val="00E355C2"/>
    <w:rsid w:val="00E36E14"/>
    <w:rsid w:val="00E37ECB"/>
    <w:rsid w:val="00E52006"/>
    <w:rsid w:val="00E662E3"/>
    <w:rsid w:val="00E66360"/>
    <w:rsid w:val="00E66674"/>
    <w:rsid w:val="00E6799D"/>
    <w:rsid w:val="00E71CF0"/>
    <w:rsid w:val="00E81835"/>
    <w:rsid w:val="00EA0909"/>
    <w:rsid w:val="00EE1F82"/>
    <w:rsid w:val="00EE212D"/>
    <w:rsid w:val="00EE34BA"/>
    <w:rsid w:val="00F02537"/>
    <w:rsid w:val="00F326C7"/>
    <w:rsid w:val="00F41C80"/>
    <w:rsid w:val="00F5027B"/>
    <w:rsid w:val="00F50EF8"/>
    <w:rsid w:val="00F61774"/>
    <w:rsid w:val="00F679FA"/>
    <w:rsid w:val="00F7084A"/>
    <w:rsid w:val="00F77E33"/>
    <w:rsid w:val="00F82861"/>
    <w:rsid w:val="00FC40B8"/>
    <w:rsid w:val="00FC5133"/>
    <w:rsid w:val="00FD32A1"/>
    <w:rsid w:val="00FF0D31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CD"/>
    <w:rPr>
      <w:rFonts w:ascii="Tahoma" w:eastAsia="Times New Roman" w:hAnsi="Tahoma" w:cs="Tahoma"/>
      <w:bCs/>
      <w:iCs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DE7384"/>
    <w:rPr>
      <w:b/>
      <w:bCs/>
    </w:rPr>
  </w:style>
  <w:style w:type="character" w:customStyle="1" w:styleId="FontStyle23">
    <w:name w:val="Font Style23"/>
    <w:uiPriority w:val="99"/>
    <w:rsid w:val="00DA2C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CD"/>
    <w:rPr>
      <w:rFonts w:ascii="Tahoma" w:eastAsia="Times New Roman" w:hAnsi="Tahoma" w:cs="Tahoma"/>
      <w:bCs/>
      <w:iCs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DE7384"/>
    <w:rPr>
      <w:b/>
      <w:bCs/>
    </w:rPr>
  </w:style>
  <w:style w:type="character" w:customStyle="1" w:styleId="FontStyle23">
    <w:name w:val="Font Style23"/>
    <w:uiPriority w:val="99"/>
    <w:rsid w:val="00DA2C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3BA6-487D-4D9E-814D-037C0833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43</Pages>
  <Words>8916</Words>
  <Characters>50826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Смаль</dc:creator>
  <cp:lastModifiedBy>Виктория Смаль</cp:lastModifiedBy>
  <cp:revision>21</cp:revision>
  <cp:lastPrinted>2024-02-21T04:25:00Z</cp:lastPrinted>
  <dcterms:created xsi:type="dcterms:W3CDTF">2024-01-15T01:10:00Z</dcterms:created>
  <dcterms:modified xsi:type="dcterms:W3CDTF">2024-02-21T04:25:00Z</dcterms:modified>
</cp:coreProperties>
</file>