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7E" w:rsidRPr="00365A7E" w:rsidRDefault="00365A7E" w:rsidP="00365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7E">
        <w:rPr>
          <w:rFonts w:ascii="Times New Roman" w:hAnsi="Times New Roman" w:cs="Times New Roman"/>
          <w:b/>
          <w:sz w:val="28"/>
          <w:szCs w:val="28"/>
        </w:rPr>
        <w:t xml:space="preserve">Рекомендации гражданам, имеющим право на получение государственной жилищной </w:t>
      </w:r>
      <w:proofErr w:type="spellStart"/>
      <w:r w:rsidRPr="00365A7E">
        <w:rPr>
          <w:rFonts w:ascii="Times New Roman" w:hAnsi="Times New Roman" w:cs="Times New Roman"/>
          <w:b/>
          <w:sz w:val="28"/>
          <w:szCs w:val="28"/>
        </w:rPr>
        <w:t>cубсидии</w:t>
      </w:r>
      <w:proofErr w:type="spellEnd"/>
      <w:r w:rsidRPr="00365A7E">
        <w:rPr>
          <w:rFonts w:ascii="Times New Roman" w:hAnsi="Times New Roman" w:cs="Times New Roman"/>
          <w:b/>
          <w:sz w:val="28"/>
          <w:szCs w:val="28"/>
        </w:rPr>
        <w:t>.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В рамках Федерального закона от 25.10.2002 г. № 125-ФЗ «О жилищных субсидиях гражданам, выезжающим из районов Крайнего Севера и приравненных к ним местностей»:</w:t>
      </w:r>
    </w:p>
    <w:p w:rsidR="00365A7E" w:rsidRPr="00365A7E" w:rsidRDefault="00365A7E" w:rsidP="00365A7E">
      <w:pPr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1. Ежегодно в период с 1 января по 1 июля года, предшествующего планируемому, направляйте заявление о выделении сертификата в планируемом году (т.е. в следующем) в орган местного самоуправления, где находится Ваше учетное дело.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 xml:space="preserve">2. В случае если вы переехали на постоянное место жительства в другой населенный пункт Магаданской области, для сохранения очередности Вам необходимо в течение </w:t>
      </w:r>
      <w:r w:rsidRPr="00365A7E">
        <w:rPr>
          <w:rFonts w:ascii="Times New Roman" w:hAnsi="Times New Roman" w:cs="Times New Roman"/>
          <w:sz w:val="28"/>
          <w:szCs w:val="28"/>
        </w:rPr>
        <w:t>6 (шести</w:t>
      </w:r>
      <w:r w:rsidRPr="00365A7E">
        <w:rPr>
          <w:rFonts w:ascii="Times New Roman" w:hAnsi="Times New Roman" w:cs="Times New Roman"/>
          <w:sz w:val="28"/>
          <w:szCs w:val="28"/>
        </w:rPr>
        <w:t xml:space="preserve">) месяцев со дня изменения места жительства пройти перерегистрацию в органах местного самоуправления по новому месту жительства, как гражданину, имеющему право на получение государственной жилищной субсидии (раздел 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65A7E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Правительства Магаданской области от 26 февраля 2014 г. № 150-пп «О порядке реализации на территории Магаданской области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Федерации»).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3. В случае временного выезда из Магаданской области (в отпуск, на лечение, по другим причинам), рекомендуется оставлять свои контактные данные в органах местного самоуправления, где находится ваше личное учетное дело.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4. В соответствии со статьями 182 и 185 Гражданского кодекса РФ владелец сертификата на совершение всех необходимых действий по приобретению  жилья может уполномочить доверенное лицо. При этом доверенность должна быть не  генеральная, а  специальная, т.е. каждое действие, на которое уполномочивается поверенный, должно быть записано в доверенности, например: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1) право сдачи сертификата в уполномоченный банк;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 xml:space="preserve">2) право на открытие договора банковского счета (перевод договора обслуживания банковского счета, в случае, если он был открыт в регионе </w:t>
      </w:r>
      <w:r w:rsidRPr="00365A7E">
        <w:rPr>
          <w:rFonts w:ascii="Times New Roman" w:hAnsi="Times New Roman" w:cs="Times New Roman"/>
          <w:sz w:val="28"/>
          <w:szCs w:val="28"/>
        </w:rPr>
        <w:lastRenderedPageBreak/>
        <w:t>России, отличном от субъекта, указанного в сертификате) на имя владельца сертификата;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3) право на заключение от имени владельца сертификата и членов его семьи договора на жилое помещение;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4) право регистрации договора на жилое помещение и возникших по нему прав собственности в органе, уполномоченном осуществлять на территории субъекта Российской Федерации государственную регистрацию прав на недвижимое имущество и сделок с ним;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5) право на предъявление договора на жилое помещение в уполномоченный банк на оплату и получение справки об оплате.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Кроме того, в доверенности необходимо указать действие на право подписать от Вашего имени обязательство о сдаче (передаче) жилого помещения в муниципальную собственность, а также правом подписать 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 xml:space="preserve">5. Акцентируем внимание на том, что в соответствии с действующим законодательством членами семьи гражданина, выезжающего из районов Крайнего Севера и приравненных к ним местностей и имеющего право на получение жилищной субсидии, признаются постоянно проживающие совместно с ним супруг или супруга, дети, родители, усыновленные, усыновители данного гражданина. Другие родственники, нетрудоспособные иждивенцы признаются членами семьи данного гражданина, в судебном порядке. </w:t>
      </w:r>
    </w:p>
    <w:p w:rsidR="00365A7E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Ввиду того, что иные лица признаются членами семьи исключительно в судебном порядке, заявителю необходимо обращаться в суд с заявлением по признанию членами семьи до подачи контрольного пакета документа для оформления на него государственного жилищного сертификата, поскольку данная процедура может осуществляться в течении определенного времени (от 1 до 2 месяцев).</w:t>
      </w:r>
    </w:p>
    <w:p w:rsidR="00EA7BAC" w:rsidRPr="00365A7E" w:rsidRDefault="00365A7E" w:rsidP="0036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A7E">
        <w:rPr>
          <w:rFonts w:ascii="Times New Roman" w:hAnsi="Times New Roman" w:cs="Times New Roman"/>
          <w:sz w:val="28"/>
          <w:szCs w:val="28"/>
        </w:rPr>
        <w:t>В целях ускорения процесса оформления на граждан государственного жилищного сертификата, рекомендуем заявителям заранее формировать окончательный состав семьи.</w:t>
      </w:r>
    </w:p>
    <w:sectPr w:rsidR="00EA7BAC" w:rsidRPr="0036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91"/>
    <w:rsid w:val="00365A7E"/>
    <w:rsid w:val="008A40FC"/>
    <w:rsid w:val="00BA182B"/>
    <w:rsid w:val="00BB2B41"/>
    <w:rsid w:val="00E54C91"/>
    <w:rsid w:val="00E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TyschenkoUV</dc:creator>
  <cp:keywords/>
  <dc:description/>
  <cp:lastModifiedBy>TyschenkoUV</cp:lastModifiedBy>
  <cp:revision>2</cp:revision>
  <dcterms:created xsi:type="dcterms:W3CDTF">2019-02-28T03:51:00Z</dcterms:created>
  <dcterms:modified xsi:type="dcterms:W3CDTF">2019-02-28T03:55:00Z</dcterms:modified>
</cp:coreProperties>
</file>