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AC" w:rsidRDefault="00C140AC" w:rsidP="00AA69A0">
      <w:pPr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РОССИЙСКАЯ ФЕДЕРАЦИЯ</w:t>
      </w:r>
    </w:p>
    <w:p w:rsidR="00C140AC" w:rsidRDefault="00C140AC" w:rsidP="00AA69A0">
      <w:pPr>
        <w:jc w:val="center"/>
        <w:rPr>
          <w:b/>
          <w:bCs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МАГАДАНСКАЯ ОБЛАСТЬ</w:t>
      </w:r>
      <w:r>
        <w:rPr>
          <w:b/>
          <w:bCs/>
          <w:color w:val="333333"/>
          <w:sz w:val="26"/>
          <w:szCs w:val="26"/>
        </w:rPr>
        <w:t xml:space="preserve"> </w:t>
      </w:r>
    </w:p>
    <w:p w:rsidR="00C140AC" w:rsidRDefault="00C140AC" w:rsidP="00AA69A0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АДМИНИСТРАЦИЯ ОМСУКЧАНСКОГО ГОРОДСКОГО ОКРУГА</w:t>
      </w:r>
    </w:p>
    <w:p w:rsidR="00C140AC" w:rsidRDefault="00C140AC" w:rsidP="00AA69A0">
      <w:pPr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УПРАВЛЕНИЕ ОБРАЗОВАНИЯ</w:t>
      </w:r>
    </w:p>
    <w:p w:rsidR="00C140AC" w:rsidRPr="007E250A" w:rsidRDefault="00C140AC" w:rsidP="00AA69A0">
      <w:pPr>
        <w:jc w:val="center"/>
        <w:rPr>
          <w:color w:val="333333"/>
        </w:rPr>
      </w:pPr>
      <w:r>
        <w:rPr>
          <w:color w:val="333333"/>
        </w:rPr>
        <w:t xml:space="preserve">686410, п. Омсукчан, Магаданской области, ул. Ленина, 29, </w:t>
      </w:r>
    </w:p>
    <w:p w:rsidR="00C140AC" w:rsidRPr="00590E0D" w:rsidRDefault="00C140AC" w:rsidP="00AA69A0">
      <w:pPr>
        <w:jc w:val="center"/>
      </w:pPr>
      <w:r w:rsidRPr="00017271">
        <w:rPr>
          <w:color w:val="333333"/>
        </w:rPr>
        <w:t>тел</w:t>
      </w:r>
      <w:r w:rsidRPr="00590E0D">
        <w:rPr>
          <w:color w:val="333333"/>
        </w:rPr>
        <w:t xml:space="preserve">. 92-413, </w:t>
      </w:r>
      <w:r w:rsidRPr="00017271">
        <w:rPr>
          <w:color w:val="333333"/>
        </w:rPr>
        <w:t>факс</w:t>
      </w:r>
      <w:r w:rsidRPr="00590E0D">
        <w:rPr>
          <w:color w:val="333333"/>
        </w:rPr>
        <w:t xml:space="preserve"> 91-640, 91-879                 </w:t>
      </w:r>
      <w:r w:rsidRPr="00430B68">
        <w:rPr>
          <w:lang w:val="en-US"/>
        </w:rPr>
        <w:t>e</w:t>
      </w:r>
      <w:r w:rsidRPr="00590E0D">
        <w:t>-</w:t>
      </w:r>
      <w:r w:rsidRPr="00430B68">
        <w:rPr>
          <w:lang w:val="en-US"/>
        </w:rPr>
        <w:t>mail</w:t>
      </w:r>
      <w:r w:rsidRPr="00590E0D">
        <w:t xml:space="preserve">: </w:t>
      </w:r>
      <w:r w:rsidRPr="00430B68">
        <w:rPr>
          <w:lang w:val="en-US"/>
        </w:rPr>
        <w:t>omsobraz</w:t>
      </w:r>
      <w:r w:rsidRPr="00590E0D">
        <w:t>@</w:t>
      </w:r>
      <w:r w:rsidRPr="00430B68">
        <w:rPr>
          <w:lang w:val="en-US"/>
        </w:rPr>
        <w:t>mail</w:t>
      </w:r>
      <w:r w:rsidRPr="00590E0D">
        <w:t>.</w:t>
      </w:r>
      <w:r>
        <w:rPr>
          <w:lang w:val="en-US"/>
        </w:rPr>
        <w:t>ru</w:t>
      </w:r>
      <w:r w:rsidRPr="00590E0D">
        <w:t xml:space="preserve"> </w:t>
      </w:r>
    </w:p>
    <w:p w:rsidR="00C140AC" w:rsidRPr="00590E0D" w:rsidRDefault="00C140AC" w:rsidP="00AA69A0">
      <w:pPr>
        <w:jc w:val="center"/>
        <w:rPr>
          <w:color w:val="333333"/>
          <w:sz w:val="16"/>
          <w:szCs w:val="16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000"/>
      </w:tblPr>
      <w:tblGrid>
        <w:gridCol w:w="5622"/>
        <w:gridCol w:w="5623"/>
        <w:gridCol w:w="257"/>
      </w:tblGrid>
      <w:tr w:rsidR="00C140AC" w:rsidRPr="00590E0D">
        <w:trPr>
          <w:trHeight w:val="100"/>
          <w:jc w:val="center"/>
        </w:trPr>
        <w:tc>
          <w:tcPr>
            <w:tcW w:w="11502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40AC" w:rsidRPr="00590E0D" w:rsidRDefault="00C140AC" w:rsidP="00481F0A">
            <w:pPr>
              <w:ind w:firstLine="432"/>
              <w:rPr>
                <w:color w:val="333333"/>
                <w:sz w:val="28"/>
                <w:szCs w:val="28"/>
              </w:rPr>
            </w:pPr>
          </w:p>
        </w:tc>
      </w:tr>
      <w:tr w:rsidR="00C140AC">
        <w:tblPrEx>
          <w:tblBorders>
            <w:top w:val="none" w:sz="0" w:space="0" w:color="auto"/>
          </w:tblBorders>
          <w:tblLook w:val="01E0"/>
        </w:tblPrEx>
        <w:trPr>
          <w:gridAfter w:val="1"/>
          <w:wAfter w:w="257" w:type="dxa"/>
          <w:jc w:val="center"/>
        </w:trPr>
        <w:tc>
          <w:tcPr>
            <w:tcW w:w="5622" w:type="dxa"/>
          </w:tcPr>
          <w:p w:rsidR="00C140AC" w:rsidRPr="00590E0D" w:rsidRDefault="00C140AC" w:rsidP="00481F0A">
            <w:pPr>
              <w:rPr>
                <w:color w:val="333333"/>
                <w:sz w:val="22"/>
                <w:szCs w:val="22"/>
              </w:rPr>
            </w:pPr>
          </w:p>
          <w:p w:rsidR="00C140AC" w:rsidRPr="008C6254" w:rsidRDefault="00C140AC" w:rsidP="00481F0A">
            <w:pPr>
              <w:rPr>
                <w:color w:val="333333"/>
                <w:sz w:val="24"/>
                <w:szCs w:val="24"/>
                <w:u w:val="single"/>
              </w:rPr>
            </w:pPr>
            <w:r w:rsidRPr="008C6254">
              <w:rPr>
                <w:color w:val="333333"/>
                <w:sz w:val="24"/>
                <w:szCs w:val="24"/>
              </w:rPr>
              <w:t xml:space="preserve">от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 xml:space="preserve">          .2015</w:t>
            </w:r>
            <w:r w:rsidRPr="008C6254">
              <w:rPr>
                <w:color w:val="333333"/>
                <w:sz w:val="24"/>
                <w:szCs w:val="24"/>
              </w:rPr>
              <w:t xml:space="preserve"> №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 xml:space="preserve">     </w:t>
            </w:r>
          </w:p>
          <w:p w:rsidR="00C140AC" w:rsidRPr="001F1799" w:rsidRDefault="00C140AC" w:rsidP="00AA69A0">
            <w:pPr>
              <w:rPr>
                <w:color w:val="333333"/>
                <w:sz w:val="22"/>
                <w:szCs w:val="22"/>
                <w:u w:val="single"/>
              </w:rPr>
            </w:pPr>
            <w:r w:rsidRPr="008C6254">
              <w:rPr>
                <w:color w:val="333333"/>
                <w:sz w:val="24"/>
                <w:szCs w:val="24"/>
              </w:rPr>
              <w:t xml:space="preserve">на №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 xml:space="preserve">  36      </w:t>
            </w:r>
            <w:r w:rsidRPr="008C6254">
              <w:rPr>
                <w:color w:val="333333"/>
                <w:sz w:val="24"/>
                <w:szCs w:val="24"/>
              </w:rPr>
              <w:t xml:space="preserve"> 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>от  20.11.2015г.</w:t>
            </w:r>
          </w:p>
        </w:tc>
        <w:tc>
          <w:tcPr>
            <w:tcW w:w="5623" w:type="dxa"/>
          </w:tcPr>
          <w:p w:rsidR="00C140AC" w:rsidRPr="005A6A54" w:rsidRDefault="00C140AC" w:rsidP="00FF6F05">
            <w:pPr>
              <w:pStyle w:val="Subtitle"/>
              <w:ind w:left="72"/>
              <w:jc w:val="center"/>
              <w:rPr>
                <w:b w:val="0"/>
                <w:bCs w:val="0"/>
                <w:color w:val="333333"/>
              </w:rPr>
            </w:pPr>
            <w:r w:rsidRPr="005A6A54">
              <w:rPr>
                <w:b w:val="0"/>
                <w:bCs w:val="0"/>
                <w:color w:val="333333"/>
              </w:rPr>
              <w:t>Главе администрации</w:t>
            </w:r>
          </w:p>
          <w:p w:rsidR="00C140AC" w:rsidRPr="005A6A54" w:rsidRDefault="00C140AC" w:rsidP="00FF6F05">
            <w:pPr>
              <w:pStyle w:val="Subtitle"/>
              <w:ind w:left="72"/>
              <w:jc w:val="center"/>
              <w:rPr>
                <w:b w:val="0"/>
                <w:bCs w:val="0"/>
                <w:color w:val="333333"/>
              </w:rPr>
            </w:pPr>
            <w:r w:rsidRPr="005A6A54">
              <w:rPr>
                <w:b w:val="0"/>
                <w:bCs w:val="0"/>
                <w:color w:val="333333"/>
              </w:rPr>
              <w:t xml:space="preserve">Омсукчанского </w:t>
            </w:r>
            <w:r>
              <w:rPr>
                <w:b w:val="0"/>
                <w:bCs w:val="0"/>
                <w:color w:val="333333"/>
              </w:rPr>
              <w:t>городского округа</w:t>
            </w:r>
            <w:r w:rsidRPr="005A6A54">
              <w:rPr>
                <w:b w:val="0"/>
                <w:bCs w:val="0"/>
                <w:color w:val="333333"/>
              </w:rPr>
              <w:t xml:space="preserve"> </w:t>
            </w:r>
          </w:p>
          <w:p w:rsidR="00C140AC" w:rsidRPr="005A6A54" w:rsidRDefault="00C140AC" w:rsidP="00FF6F05">
            <w:pPr>
              <w:pStyle w:val="Subtitle"/>
              <w:ind w:left="72"/>
              <w:jc w:val="center"/>
              <w:rPr>
                <w:b w:val="0"/>
                <w:bCs w:val="0"/>
                <w:color w:val="333333"/>
              </w:rPr>
            </w:pPr>
            <w:r w:rsidRPr="005A6A54">
              <w:rPr>
                <w:b w:val="0"/>
                <w:bCs w:val="0"/>
                <w:color w:val="333333"/>
              </w:rPr>
              <w:t>Кучеренко С.П.</w:t>
            </w:r>
          </w:p>
          <w:p w:rsidR="00C140AC" w:rsidRDefault="00C140AC" w:rsidP="00FF6F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40AC" w:rsidRDefault="00C140AC"/>
    <w:p w:rsidR="00C140AC" w:rsidRDefault="00C140AC"/>
    <w:p w:rsidR="00C140AC" w:rsidRDefault="00C140AC"/>
    <w:p w:rsidR="00C140AC" w:rsidRDefault="00C140AC"/>
    <w:p w:rsidR="00C140AC" w:rsidRPr="0067659B" w:rsidRDefault="00C140AC" w:rsidP="0053655B">
      <w:pPr>
        <w:pStyle w:val="Heading1"/>
        <w:jc w:val="center"/>
      </w:pPr>
      <w:r>
        <w:t>ПЛАН</w:t>
      </w:r>
    </w:p>
    <w:p w:rsidR="00C140AC" w:rsidRDefault="00C140AC" w:rsidP="0053655B">
      <w:pPr>
        <w:shd w:val="clear" w:color="auto" w:fill="FFFFFF"/>
        <w:ind w:left="542"/>
        <w:jc w:val="center"/>
        <w:rPr>
          <w:spacing w:val="-2"/>
          <w:sz w:val="28"/>
          <w:szCs w:val="28"/>
        </w:rPr>
      </w:pPr>
      <w:r w:rsidRPr="0067659B">
        <w:rPr>
          <w:spacing w:val="-2"/>
          <w:sz w:val="28"/>
          <w:szCs w:val="28"/>
        </w:rPr>
        <w:t>об исполнении предписания</w:t>
      </w:r>
      <w:r>
        <w:rPr>
          <w:spacing w:val="-2"/>
          <w:sz w:val="28"/>
          <w:szCs w:val="28"/>
        </w:rPr>
        <w:t xml:space="preserve"> министерства образования и молодежной политики Магаданской области </w:t>
      </w:r>
    </w:p>
    <w:p w:rsidR="00C140AC" w:rsidRDefault="00C140AC" w:rsidP="0053655B">
      <w:pPr>
        <w:shd w:val="clear" w:color="auto" w:fill="FFFFFF"/>
        <w:ind w:left="542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№ 36 от 20.11.2015 об устранении нарушений законодательства Российской Федерации в сфере образования </w:t>
      </w:r>
    </w:p>
    <w:p w:rsidR="00C140AC" w:rsidRDefault="00C140AC" w:rsidP="0053655B">
      <w:pPr>
        <w:shd w:val="clear" w:color="auto" w:fill="FFFFFF"/>
        <w:ind w:left="542"/>
        <w:jc w:val="center"/>
        <w:rPr>
          <w:spacing w:val="-2"/>
          <w:sz w:val="28"/>
          <w:szCs w:val="28"/>
        </w:rPr>
      </w:pPr>
    </w:p>
    <w:tbl>
      <w:tblPr>
        <w:tblW w:w="155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7513"/>
        <w:gridCol w:w="3827"/>
        <w:gridCol w:w="1560"/>
        <w:gridCol w:w="2074"/>
      </w:tblGrid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jc w:val="center"/>
              <w:rPr>
                <w:sz w:val="22"/>
                <w:szCs w:val="22"/>
              </w:rPr>
            </w:pPr>
            <w:r w:rsidRPr="00426D81">
              <w:rPr>
                <w:sz w:val="22"/>
                <w:szCs w:val="22"/>
              </w:rPr>
              <w:t>№ п/п</w:t>
            </w:r>
          </w:p>
        </w:tc>
        <w:tc>
          <w:tcPr>
            <w:tcW w:w="7513" w:type="dxa"/>
          </w:tcPr>
          <w:p w:rsidR="00C140AC" w:rsidRPr="00426D81" w:rsidRDefault="00C140AC" w:rsidP="00426D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6D81">
              <w:rPr>
                <w:sz w:val="22"/>
                <w:szCs w:val="22"/>
              </w:rPr>
              <w:t>Указанные в предписании нарушения, выявленные по итогам проверки</w:t>
            </w:r>
          </w:p>
        </w:tc>
        <w:tc>
          <w:tcPr>
            <w:tcW w:w="3827" w:type="dxa"/>
          </w:tcPr>
          <w:p w:rsidR="00C140AC" w:rsidRPr="00426D81" w:rsidRDefault="00C140AC" w:rsidP="00426D81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 w:rsidRPr="00426D81">
              <w:rPr>
                <w:spacing w:val="-4"/>
                <w:sz w:val="22"/>
                <w:szCs w:val="22"/>
              </w:rPr>
              <w:t xml:space="preserve">Мероприятия по устранению нарушений </w:t>
            </w:r>
          </w:p>
          <w:p w:rsidR="00C140AC" w:rsidRPr="00426D81" w:rsidRDefault="00C140AC" w:rsidP="00426D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0AC" w:rsidRPr="00426D81" w:rsidRDefault="00C140AC" w:rsidP="00426D81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Срок исполнения</w:t>
            </w:r>
          </w:p>
        </w:tc>
        <w:tc>
          <w:tcPr>
            <w:tcW w:w="2074" w:type="dxa"/>
          </w:tcPr>
          <w:p w:rsidR="00C140AC" w:rsidRPr="00426D81" w:rsidRDefault="00C140AC" w:rsidP="00426D81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Ответственный 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D1398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1.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Несоответствие отдельных  муниципальных нормативных правовых актов муниципального образования «Омсукчанский городской округ» требованиям законодательства Российской Федерации в сфере образования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2.2.19 Положения об управлении образования администрации Омсукчанского городского округа, утвержденного постановлением администрации Омсукчанского городского округа от 12.01.2015г. № 3, предусмотрено обеспечение реализации государственной образовательной политики в муниципальных бюджетных образовательных учреждениях, пунктом 3.1.53 – осуществление инспекционного контроля за соблюдением муниципальными бюджетными образовательными организациями действующего законодательства Российской Федерации, Магаданской области в сфере образования, пунктом 4.17 - осуществление контроля за исполнением муниципальными бюджетными образовательными организациями действующего законодательства, выполнением федеральных образовательных стандартов, пунктом 5.1.1. – обеспечение выполнения утратившего силу Закона Российской Федерации «Об образовании». Указанные в данных пунктах функции и полномочия отнесены законодательством Российской Федерации об образовании к компетенции федеральных органов государственной власти и  органов государственной власти субъектов Российской Федерации в сфере образования.</w:t>
            </w:r>
          </w:p>
        </w:tc>
        <w:tc>
          <w:tcPr>
            <w:tcW w:w="3827" w:type="dxa"/>
          </w:tcPr>
          <w:p w:rsidR="00C140AC" w:rsidRPr="00A12530" w:rsidRDefault="00C140AC" w:rsidP="00E92AFD">
            <w:pPr>
              <w:shd w:val="clear" w:color="auto" w:fill="FFFFFF"/>
              <w:rPr>
                <w:sz w:val="24"/>
                <w:szCs w:val="24"/>
              </w:rPr>
            </w:pPr>
            <w:r w:rsidRPr="00A12530">
              <w:rPr>
                <w:sz w:val="24"/>
                <w:szCs w:val="24"/>
              </w:rPr>
              <w:t>Внес</w:t>
            </w:r>
            <w:r>
              <w:rPr>
                <w:sz w:val="24"/>
                <w:szCs w:val="24"/>
              </w:rPr>
              <w:t>ти</w:t>
            </w:r>
            <w:r w:rsidRPr="00A12530">
              <w:rPr>
                <w:sz w:val="24"/>
                <w:szCs w:val="24"/>
              </w:rPr>
              <w:t xml:space="preserve"> изменения в </w:t>
            </w:r>
            <w:r>
              <w:rPr>
                <w:sz w:val="24"/>
                <w:szCs w:val="24"/>
              </w:rPr>
              <w:t>Положение</w:t>
            </w:r>
            <w:r w:rsidRPr="00426D81">
              <w:rPr>
                <w:sz w:val="24"/>
                <w:szCs w:val="24"/>
              </w:rPr>
              <w:t xml:space="preserve"> об управлении образования администрации Омсукчанского городского округа</w:t>
            </w:r>
          </w:p>
        </w:tc>
        <w:tc>
          <w:tcPr>
            <w:tcW w:w="1560" w:type="dxa"/>
          </w:tcPr>
          <w:p w:rsidR="00C140AC" w:rsidRPr="00F73BA0" w:rsidRDefault="00C140AC" w:rsidP="00C323DA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F73BA0">
              <w:rPr>
                <w:sz w:val="24"/>
                <w:szCs w:val="24"/>
              </w:rPr>
              <w:t>до  20.05.2016г.</w:t>
            </w:r>
          </w:p>
          <w:p w:rsidR="00C140AC" w:rsidRPr="00F73BA0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1.4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4.8 Положения о порядке создания, реорганизации и ликвидации муниципальных образовательных организаций на территории  Омсукчанского городского округа, утвержденного решением собрания представителей  Омсукчанского городского округа от 12.02.2015г. № 18 определено, что при реорганизации муниципальной образовательной организации, ее Устав, лицензия на право ведения образовательной деятельности утрачивают силу. Указанная норма не распространяется на случаи реорганизации образовательных организаций в форме слияния и присоединения.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Положением также не определен порядок изменения типа муниципальных образовательных организаций.</w:t>
            </w:r>
          </w:p>
        </w:tc>
        <w:tc>
          <w:tcPr>
            <w:tcW w:w="3827" w:type="dxa"/>
          </w:tcPr>
          <w:p w:rsidR="00C140AC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A12530">
              <w:rPr>
                <w:sz w:val="24"/>
                <w:szCs w:val="24"/>
              </w:rPr>
              <w:t>Внес</w:t>
            </w:r>
            <w:r>
              <w:rPr>
                <w:sz w:val="24"/>
                <w:szCs w:val="24"/>
              </w:rPr>
              <w:t>ти</w:t>
            </w:r>
            <w:r w:rsidRPr="00A12530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в Положение</w:t>
            </w:r>
            <w:r w:rsidRPr="00426D81">
              <w:rPr>
                <w:sz w:val="24"/>
                <w:szCs w:val="24"/>
              </w:rPr>
              <w:t xml:space="preserve"> о порядке создания, реорганизации и ликвидации муниципальных образовательных организаций на территории  Омсукчанского городского округа,</w:t>
            </w:r>
            <w:r>
              <w:rPr>
                <w:sz w:val="24"/>
                <w:szCs w:val="24"/>
              </w:rPr>
              <w:t xml:space="preserve"> определить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</w:t>
            </w:r>
            <w:r w:rsidRPr="00426D81">
              <w:rPr>
                <w:sz w:val="24"/>
                <w:szCs w:val="24"/>
              </w:rPr>
              <w:t>изменения типа муниципальных образовательных организаций.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40AC" w:rsidRPr="0086455E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86455E">
              <w:rPr>
                <w:sz w:val="24"/>
                <w:szCs w:val="24"/>
              </w:rPr>
              <w:t>до  18.03.2016г.</w:t>
            </w:r>
          </w:p>
        </w:tc>
        <w:tc>
          <w:tcPr>
            <w:tcW w:w="2074" w:type="dxa"/>
          </w:tcPr>
          <w:p w:rsidR="00C140AC" w:rsidRDefault="00C140AC" w:rsidP="000E52C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0E52C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</w:t>
            </w:r>
          </w:p>
        </w:tc>
        <w:tc>
          <w:tcPr>
            <w:tcW w:w="14974" w:type="dxa"/>
            <w:gridSpan w:val="4"/>
            <w:tcBorders>
              <w:bottom w:val="single" w:sz="4" w:space="0" w:color="auto"/>
            </w:tcBorders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Несоответствие отдельных нормативных правовых актов администрации Омсукчанского городского округа требованиям законодательства российской Федерации в сфере образования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 постановления администрации Омсукчанского гор</w:t>
            </w:r>
            <w:r>
              <w:rPr>
                <w:sz w:val="24"/>
                <w:szCs w:val="24"/>
              </w:rPr>
              <w:t>одского округа от 08.06.2015г. №</w:t>
            </w:r>
            <w:r w:rsidRPr="00426D81">
              <w:rPr>
                <w:sz w:val="24"/>
                <w:szCs w:val="24"/>
              </w:rPr>
              <w:t> 418 «Об утверждении административного регламента по предоставлению муниципальной услуги «Предоставление дополнительного образования», в пункте 1.10 текста регламента указаны не все органы, осуществляющие контроль за предоставлением муниципальной услуги (Управление спорта и туризма, Управление культуры, социальной и молодежной политики) администрации Омсукчанского городского округа. В подпунктах 2.2.1 и 2.2.2 текста административного регламента, приложении № 1 к нему указаны не все органы, ответственные за предоставление муниципальной услуги и организации - исполнителя муниципальной услуги (управление культуры, социальной и молодежной политики, управление спорта и туризма администрации Омсукчанского городского округа, муниципальные бюджетные учреждения дополнительного образования «Детская школа искусств п.Омсукчан», «Детская музыкальная школа п.Дукат», «Детско-юношеская спортивная школа п. Омсукчан») В пункте 2.4.3 текста регламента указана продолжительность учебного года в муниципальном бюджетном учреждении дополнительного образования «Центр дополнительного образования п.Омсукчан». Для остальных  учреждений дополнительного образования Омсукчанского городского округа она не указана.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В пункте 2.5 текста административного регламента не указан в полном объеме перечень нормативных правовых актов, регламентирующих предоставление муниципальной услуги. 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3.4 текста регламента не определено, что дополнительные предпрофессиональные образовательные программы должны соответствовать федеральным государственным требованиям к минимуму содержания, структуре и условиям реализации дополнительны предпрофессиональных общеобразовательных программ в области искусств, физической культуры и спорта, требованиям федеральных стандартов спортивной подготовки.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2.6 регламента в перечне документов, необходимых для предоставления муниципальной услуги отсутствует медицинское заключение о состоянии здоровья обучающихся, принимаемых на обучение по дополнительным общеобразовательным программам физкультурно-спортивной направленности.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Пунктами 4.2, 4.3, 4.4 регламента определены не все органы, осуществляющие контроль за полнотой и качеством предоставления муниципальной услуги.</w:t>
            </w:r>
          </w:p>
        </w:tc>
        <w:tc>
          <w:tcPr>
            <w:tcW w:w="3827" w:type="dxa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</w:t>
            </w:r>
            <w:r w:rsidRPr="00A12530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в  Постановление </w:t>
            </w:r>
            <w:r w:rsidRPr="00426D81">
              <w:rPr>
                <w:sz w:val="24"/>
                <w:szCs w:val="24"/>
              </w:rPr>
              <w:t>администрации Омсукчанского гор</w:t>
            </w:r>
            <w:r>
              <w:rPr>
                <w:sz w:val="24"/>
                <w:szCs w:val="24"/>
              </w:rPr>
              <w:t>одского округа от 08.06.2015г. №</w:t>
            </w:r>
            <w:r w:rsidRPr="00426D81">
              <w:rPr>
                <w:sz w:val="24"/>
                <w:szCs w:val="24"/>
              </w:rPr>
              <w:t> 418 «Об утверждении административного регламента по предоставлению муниципальной услуги «Предоставление дополнительного образования»</w:t>
            </w:r>
            <w:r>
              <w:rPr>
                <w:sz w:val="24"/>
                <w:szCs w:val="24"/>
              </w:rPr>
              <w:t>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Pr="00426D81" w:rsidRDefault="00C140AC" w:rsidP="0086455E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40AC" w:rsidRPr="0086455E" w:rsidRDefault="00C140AC" w:rsidP="0086455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86455E">
              <w:rPr>
                <w:sz w:val="24"/>
                <w:szCs w:val="24"/>
              </w:rPr>
              <w:t>до  20.05.2016г.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0E52C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0E52C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2.5 административного регламента муниципальной услуги «Предоставление дошкольного образования, воспитания и содержания ребенка в дошкольном образовательном учреждении</w:t>
            </w:r>
            <w:r>
              <w:rPr>
                <w:sz w:val="24"/>
                <w:szCs w:val="24"/>
              </w:rPr>
              <w:t>»</w:t>
            </w:r>
            <w:r w:rsidRPr="00426D81">
              <w:rPr>
                <w:sz w:val="24"/>
                <w:szCs w:val="24"/>
              </w:rPr>
              <w:t>, утвержденного постановлением администрации Омсукчанского городского округа от 05.05.2015г. № 326. В перечне нормативных правовых актов, регламентирующих предоставление муниципальной услуги отсутствуют приказы Минобрнауки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08.04.2014г. № 293 «Об утверждении Порядка приема на обучении по образовательным программам дошкольного образования». В пунктах 3.15 и 3.2 регламента в качестве основания для зачисления ребенка в организацию и основанием для оказания услуги не указано помимо договора об образовании наличие приказа о зачислении ребенка.</w:t>
            </w:r>
          </w:p>
        </w:tc>
        <w:tc>
          <w:tcPr>
            <w:tcW w:w="3827" w:type="dxa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</w:t>
            </w:r>
            <w:r w:rsidRPr="00A12530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в  Постановление </w:t>
            </w:r>
            <w:r w:rsidRPr="00426D81">
              <w:rPr>
                <w:sz w:val="24"/>
                <w:szCs w:val="24"/>
              </w:rPr>
              <w:t>администрации Омсукчанского городского округа от 05.05.2015г. № 326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«Предоставление дошкольного образования, воспитания и содержания ребенка в дошкольном образовательном учреждении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C140AC" w:rsidRPr="00884F7E" w:rsidRDefault="00C140AC" w:rsidP="00884F7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884F7E">
              <w:rPr>
                <w:sz w:val="24"/>
                <w:szCs w:val="24"/>
              </w:rPr>
              <w:t>до  20.05.2016г.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0E52C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0E52C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2.5 административного регламента 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программам», утвержденного постановлением администрации Омсукчанского городского округа от 27.07.2015г. № 560 не определены в перечне нормативных правовых актов, регламентирующих предоставление муниципальной услуги некоторые из них (приказ  Минобрнауки России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от 22.01.2014г.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образования». В перечне документов, необходимых для предоставления муниципальной услуги, отсутствует копия заключения психолого-медико-педагогической комиссии, для детей с ограниченными возможностями здоровья, зачисляемых в образовательную организацию.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2.7 текста регламента указаны не все основания для отчисления обучающихся из образовательной организации.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Раздел регламента, определяющий состав, последовательность и сроки выполнения административных процедур, не соответствуют блок-схемам, приложенным к регламенту (решение о приеме в образовательную организацию, зачисление в образовательную организацию, организация образовательного процесса в образовательной организации, государственная итоговая аттестация обучающихся). Часть указанных в блок-схемах административных действий (процедур) отсутствует также в тексте регламента.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тексте регламента не определены формы получения общего образования (очная, очно-заочная, в организациях, осуществляющих образовательную деятельность), вне образовательной организации (самообразование, семейное образование), особенности предоставления общего образования обучающимся с ограниченными возможностями здоровья.</w:t>
            </w:r>
          </w:p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Приложение №  4 к тексту регламента не соответствует требованиям, установленным Порядком приема граждан на обучение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827" w:type="dxa"/>
          </w:tcPr>
          <w:p w:rsidR="00C140AC" w:rsidRPr="00426D81" w:rsidRDefault="00C140AC" w:rsidP="00884F7E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40AC" w:rsidRPr="00884F7E" w:rsidRDefault="00C140AC" w:rsidP="00884F7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884F7E">
              <w:rPr>
                <w:sz w:val="24"/>
                <w:szCs w:val="24"/>
              </w:rPr>
              <w:t>до  20.05.2016г.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3F6D5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3F6D5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1 Постановления администрации Омсукчанского городского округа от 03.02.2015г. № 68 «О родительской плате в детских дошкольных учреждениях» содержит норму об установлении размера родительской платы за содержание детей в детских дошкольных учреждениях вместо установленной законодательством об образовании нормы платы за присмотр и уход за детьми.</w:t>
            </w:r>
          </w:p>
        </w:tc>
        <w:tc>
          <w:tcPr>
            <w:tcW w:w="3827" w:type="dxa"/>
          </w:tcPr>
          <w:p w:rsidR="00C140AC" w:rsidRPr="00426D81" w:rsidRDefault="00C140AC" w:rsidP="00884F7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Издать новое постановление. </w:t>
            </w:r>
          </w:p>
        </w:tc>
        <w:tc>
          <w:tcPr>
            <w:tcW w:w="1560" w:type="dxa"/>
          </w:tcPr>
          <w:p w:rsidR="00C140AC" w:rsidRPr="00884F7E" w:rsidRDefault="00C140AC" w:rsidP="00884F7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884F7E">
              <w:rPr>
                <w:sz w:val="24"/>
                <w:szCs w:val="24"/>
              </w:rPr>
              <w:t>до  01.02.2016г.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3.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Несоответствия содержания и структуры отдельных локальных актов Управления образования, управления культуры, социальной и молодежной политики, Управления спорта и туризма администрации Омсукчанского городского округа требованиям законодательства, нормативных правовых актов в сфере образования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2.1 Положения о совещании руководителей образовательных организаций при руководителе Управления образования администрации Омсукчанского городского округа, утвержденного 23.01.2015г., предусмотрены планирование, регулирование, координация деятельности образовательных организаций в целях осуществления государственной политики в области образования. Осуществление (разработка и проведение) государственной политики в сфере образования является полномочием федеральных органов государственной власти в сфере образования.</w:t>
            </w:r>
          </w:p>
        </w:tc>
        <w:tc>
          <w:tcPr>
            <w:tcW w:w="3827" w:type="dxa"/>
          </w:tcPr>
          <w:p w:rsidR="00C140AC" w:rsidRPr="00426D81" w:rsidRDefault="00C140AC" w:rsidP="000D4690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Издать новое положение о совещании руководителей </w:t>
            </w:r>
            <w:r w:rsidRPr="00426D81">
              <w:rPr>
                <w:sz w:val="24"/>
                <w:szCs w:val="24"/>
              </w:rPr>
              <w:t>образовательных организаций при руководителе Управления образования администрации Омсукчанского городского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40AC" w:rsidRPr="000D4690" w:rsidRDefault="00C140AC" w:rsidP="000D4690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0D4690">
              <w:rPr>
                <w:sz w:val="24"/>
                <w:szCs w:val="24"/>
              </w:rPr>
              <w:t>до  01.01.2016г.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Должностные инструкции специалистов по методической работе  Управления образования администрации Омсукчанского городского округа (п.2.1. инструкций) предусматривают организацию работы и контроль выполнения утратившего силу Закона Российской Федерации «Об образовании» не относящихся к полномочиям указанных работников и Управления образования в сфере образования.</w:t>
            </w:r>
          </w:p>
        </w:tc>
        <w:tc>
          <w:tcPr>
            <w:tcW w:w="3827" w:type="dxa"/>
          </w:tcPr>
          <w:p w:rsidR="00C140AC" w:rsidRPr="00426D81" w:rsidRDefault="00C140AC" w:rsidP="000D4690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новые д</w:t>
            </w:r>
            <w:r w:rsidRPr="00426D81">
              <w:rPr>
                <w:sz w:val="24"/>
                <w:szCs w:val="24"/>
              </w:rPr>
              <w:t>олжностные инструкции специалистов по методической работе  Управления образования администрации Омсукчанского городского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40AC" w:rsidRPr="000D4690" w:rsidRDefault="00C140AC" w:rsidP="000D4690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0D4690">
              <w:rPr>
                <w:sz w:val="24"/>
                <w:szCs w:val="24"/>
              </w:rPr>
              <w:t>до  01.01.2016г.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C140AC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4.</w:t>
            </w:r>
          </w:p>
        </w:tc>
        <w:tc>
          <w:tcPr>
            <w:tcW w:w="14974" w:type="dxa"/>
            <w:gridSpan w:val="4"/>
            <w:tcBorders>
              <w:bottom w:val="single" w:sz="4" w:space="0" w:color="auto"/>
            </w:tcBorders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Нарушения требований законодательства Российской Федерации об образовании, муниципальных нормативных правовых актов при реализации управлением культуры, социальной и молодежной политики, Управлением спорта и туризма, Управлением образования Омсукчанского городского округа при реализации полномочий в сфере образования.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C140AC" w:rsidRDefault="00C140AC" w:rsidP="00EE69A3">
            <w:pPr>
              <w:rPr>
                <w:sz w:val="24"/>
                <w:szCs w:val="24"/>
              </w:rPr>
            </w:pPr>
            <w:r w:rsidRPr="00A9560E">
              <w:rPr>
                <w:sz w:val="24"/>
                <w:szCs w:val="24"/>
              </w:rPr>
              <w:t xml:space="preserve">Не реализуются учредителями полномочия по согласованию </w:t>
            </w:r>
          </w:p>
          <w:p w:rsidR="00C140AC" w:rsidRPr="00426D81" w:rsidRDefault="00C140AC" w:rsidP="00062C75">
            <w:pPr>
              <w:rPr>
                <w:sz w:val="24"/>
                <w:szCs w:val="24"/>
              </w:rPr>
            </w:pPr>
            <w:r w:rsidRPr="00A9560E">
              <w:rPr>
                <w:sz w:val="24"/>
                <w:szCs w:val="24"/>
              </w:rPr>
              <w:t xml:space="preserve">программы развития образовательных учреждений, утверждению </w:t>
            </w:r>
            <w:r>
              <w:rPr>
                <w:sz w:val="24"/>
                <w:szCs w:val="24"/>
              </w:rPr>
              <w:t xml:space="preserve"> </w:t>
            </w:r>
            <w:r w:rsidRPr="00A9560E">
              <w:rPr>
                <w:sz w:val="24"/>
                <w:szCs w:val="24"/>
              </w:rPr>
              <w:t>отчета о результатах их самообследования.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C140AC" w:rsidRPr="00426D81" w:rsidRDefault="00C140AC" w:rsidP="00E9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Согласовывать программы развития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140AC" w:rsidRPr="00884F7E" w:rsidRDefault="00C140AC" w:rsidP="00022EE5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4F7E">
              <w:rPr>
                <w:sz w:val="24"/>
                <w:szCs w:val="24"/>
              </w:rPr>
              <w:t>до  20.05.2016г.</w:t>
            </w:r>
          </w:p>
          <w:p w:rsidR="00C140AC" w:rsidRDefault="00C140A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</w:tcPr>
          <w:p w:rsidR="00C140AC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Default="00C140AC" w:rsidP="00C4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E87443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Управлением образования администрации Омсукчанского городского округа требований порядка ведения Книг учета бланков аттестатов об основном общем и среднем общем образовании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В Книгах учета бланков аттестатов об основном общем и среднем общем образовании за 2013 год Управлением образования приход и расход  бланков не учитывался отдельно. 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Книгах выдачи учета бланков аттестатов об основном общем и среднем общем образовании за 2013, 2014 годы Управлением образования не  произведены записи о выдаче твердых обложек общеобразовательным учреждениям.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2014-2015 годах Управлением образования выдавались бланки аттестатов об образовании общеобразовательным учреждениям для выдачи дубликатов, что является нарушением законодательства об образовании.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Отчетах по бланкам строгой отчетности за 2013, 2014 годы Управлением образования не учитывались твердые обложки.</w:t>
            </w:r>
          </w:p>
        </w:tc>
        <w:tc>
          <w:tcPr>
            <w:tcW w:w="3827" w:type="dxa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Книги </w:t>
            </w:r>
            <w:r w:rsidRPr="00426D81">
              <w:rPr>
                <w:sz w:val="24"/>
                <w:szCs w:val="24"/>
              </w:rPr>
              <w:t xml:space="preserve"> выдачи учета бланков аттестатов об основном общем и среднем общем образовании</w:t>
            </w:r>
            <w:r>
              <w:rPr>
                <w:sz w:val="24"/>
                <w:szCs w:val="24"/>
              </w:rPr>
              <w:t xml:space="preserve"> закрыть комиссионно, выдачу бланков аттестатов прекратить.</w:t>
            </w:r>
          </w:p>
        </w:tc>
        <w:tc>
          <w:tcPr>
            <w:tcW w:w="1560" w:type="dxa"/>
          </w:tcPr>
          <w:p w:rsidR="00C140AC" w:rsidRPr="00F848D3" w:rsidRDefault="00C140AC" w:rsidP="00F848D3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F848D3">
              <w:rPr>
                <w:sz w:val="24"/>
                <w:szCs w:val="24"/>
              </w:rPr>
              <w:t>до  30.11.2015г.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C140AC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при организации обучения учащихся с ограниченными возможностями здоровья по индивидуальным учебным планам на дому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513" w:type="dxa"/>
          </w:tcPr>
          <w:p w:rsidR="00C140AC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Управлением образования принимались ходатайства и прилагаемые к ним документы, необходимые для организации обучения детей на дому от общеобразовательных учреждений, оформленные с нарушениями требований к ним. В ряде случаев ходатайства общеобразовательных учреждений направлялись в Управление образования либо до</w:t>
            </w:r>
            <w:r>
              <w:rPr>
                <w:sz w:val="24"/>
                <w:szCs w:val="24"/>
              </w:rPr>
              <w:t>,</w:t>
            </w:r>
            <w:r w:rsidRPr="00426D81">
              <w:rPr>
                <w:sz w:val="24"/>
                <w:szCs w:val="24"/>
              </w:rPr>
              <w:t xml:space="preserve"> либо после поступления заявления родителей о переводе ребенка на обучение по индивидуальному учебному плану. </w:t>
            </w:r>
          </w:p>
          <w:p w:rsidR="00C140AC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Так, заявление родителя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 xml:space="preserve"> Эгамбердиевой У.У. поступило в МБОУ «СОШ п.Дукат» 07.09.2015г., ходатайство учреждения поступило в Управление образования 14.09.2015г.. Прилагаемые к заявлению документы (выписка из протокола заседания врачебно-консультативной комиссии, само заявление) были оформлены с нарушениями. В заявлении не указаны фамилия, имя, отчество заявителя. 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родителя (законного представителя) Ильгузиной И.И. поступило в МБОУ «ООШ п. Омсукчан» 10.09.2015г., ходатайство школы в Управление образования 04.09.2015г., до поступления в школу документов от родителей.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Ходатайство от  Т.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Донькиной, директора МБОУ «СОШ п. Дукат»</w:t>
            </w:r>
            <w:r>
              <w:rPr>
                <w:sz w:val="24"/>
                <w:szCs w:val="24"/>
              </w:rPr>
              <w:t>,</w:t>
            </w:r>
            <w:r w:rsidRPr="00426D81">
              <w:rPr>
                <w:sz w:val="24"/>
                <w:szCs w:val="24"/>
              </w:rPr>
              <w:t xml:space="preserve">  поступило в Управление образования без подписи директора. </w:t>
            </w:r>
          </w:p>
        </w:tc>
        <w:tc>
          <w:tcPr>
            <w:tcW w:w="3827" w:type="dxa"/>
          </w:tcPr>
          <w:p w:rsidR="00C140AC" w:rsidRPr="00426D81" w:rsidRDefault="00C140AC" w:rsidP="00BD353A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Переделать  документы и представить в Управление образования администрации Омсукчанского городского округа.</w:t>
            </w:r>
          </w:p>
        </w:tc>
        <w:tc>
          <w:tcPr>
            <w:tcW w:w="1560" w:type="dxa"/>
          </w:tcPr>
          <w:p w:rsidR="00C140AC" w:rsidRPr="00F848D3" w:rsidRDefault="00C140AC" w:rsidP="00F848D3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F848D3">
              <w:rPr>
                <w:sz w:val="24"/>
                <w:szCs w:val="24"/>
              </w:rPr>
              <w:t>до  01.02.2016г.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C140AC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r w:rsidRPr="00426D81">
              <w:rPr>
                <w:sz w:val="24"/>
                <w:szCs w:val="24"/>
              </w:rPr>
              <w:t>МБОУ «СОШ п. Дукат»</w:t>
            </w:r>
            <w:r>
              <w:rPr>
                <w:sz w:val="24"/>
                <w:szCs w:val="24"/>
              </w:rPr>
              <w:t xml:space="preserve"> Т.А. Донькина</w:t>
            </w:r>
          </w:p>
          <w:p w:rsidR="00C140AC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C140AC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r w:rsidRPr="00426D8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«ООШ п. Омсукчан»</w:t>
            </w:r>
            <w:r>
              <w:rPr>
                <w:sz w:val="24"/>
                <w:szCs w:val="24"/>
              </w:rPr>
              <w:t xml:space="preserve"> 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О.Ф. Кекишева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полномочий  Совета руководителей и реализация не в полном объеме функций Управления образования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В протоколе Совета руководителей образовательных учреждений при руководителе Управления образования от 29.05.2015г. №2 одним из вопросов (пункт 8) рассматривался вопрос о согласовании учебных планов общеобразовательных учреждений, что не входит в компетенцию данного Совета. </w:t>
            </w:r>
          </w:p>
        </w:tc>
        <w:tc>
          <w:tcPr>
            <w:tcW w:w="3827" w:type="dxa"/>
          </w:tcPr>
          <w:p w:rsidR="00C140AC" w:rsidRPr="00426D81" w:rsidRDefault="00C140AC" w:rsidP="00DC73AF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Вывести данный вопрос из повестки дня Совета по образованию.</w:t>
            </w:r>
          </w:p>
        </w:tc>
        <w:tc>
          <w:tcPr>
            <w:tcW w:w="1560" w:type="dxa"/>
          </w:tcPr>
          <w:p w:rsidR="00C140AC" w:rsidRPr="00BD353A" w:rsidRDefault="00C140AC" w:rsidP="00BD353A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BD353A">
              <w:rPr>
                <w:sz w:val="24"/>
                <w:szCs w:val="24"/>
              </w:rPr>
              <w:t xml:space="preserve">до  20.05.2016г. 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C140AC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513" w:type="dxa"/>
          </w:tcPr>
          <w:p w:rsidR="00C140AC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Управлением образования не реализуются в полном объеме полномочия управления в части  организации и проведения экспертной оценки учебных планов. 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Так, в учебном плане МБОУ «СОШ п.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Дукат» на 2015-2016 уч.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год отведено на внеурочную деятельность по 2 часа  в 1,2 классах, по 3 часа в 3,4 классах, вместо предусмотренных региональным Базисным учебным планом 4 часов, что является нарушением законодательства Российской Федерации в сфере образования.</w:t>
            </w:r>
          </w:p>
        </w:tc>
        <w:tc>
          <w:tcPr>
            <w:tcW w:w="3827" w:type="dxa"/>
          </w:tcPr>
          <w:p w:rsidR="00C140AC" w:rsidRPr="00426D81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Изменить у</w:t>
            </w:r>
            <w:r w:rsidRPr="00EF144F">
              <w:rPr>
                <w:sz w:val="24"/>
                <w:szCs w:val="24"/>
              </w:rPr>
              <w:t>чебный план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МБОУ «СОШ п.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Дукат» на 2015-2016 уч.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в соответствии с базисным учебным планом.</w:t>
            </w:r>
          </w:p>
        </w:tc>
        <w:tc>
          <w:tcPr>
            <w:tcW w:w="1560" w:type="dxa"/>
          </w:tcPr>
          <w:p w:rsidR="00C140AC" w:rsidRPr="006741FE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6741FE">
              <w:rPr>
                <w:sz w:val="24"/>
                <w:szCs w:val="24"/>
              </w:rPr>
              <w:t>до  01.12.2015г.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C140AC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по методической работе </w:t>
            </w:r>
          </w:p>
          <w:p w:rsidR="00C140AC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В.Н. Воронцов </w:t>
            </w:r>
          </w:p>
          <w:p w:rsidR="00C140AC" w:rsidRDefault="00C140AC" w:rsidP="006741FE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r w:rsidRPr="00426D81">
              <w:rPr>
                <w:sz w:val="24"/>
                <w:szCs w:val="24"/>
              </w:rPr>
              <w:t>МБОУ «СОШ п. Дукат»</w:t>
            </w:r>
            <w:r>
              <w:rPr>
                <w:sz w:val="24"/>
                <w:szCs w:val="24"/>
              </w:rPr>
              <w:t xml:space="preserve"> Т.А. Донькина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 xml:space="preserve">Нарушения требований законодательства Российской Федерации об образовании по аттестации руководителей образовательных учреждений, кандидатов на должность руководителя 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Территориальной аттестационной комиссией управления образования администрации Омсукчанского городского округа при аттестации педагогических работников образовательных организаций допускается превышение срока проведения аттестации педагогических работников (60 дней). 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Ковалик Ю.В. рассмотрено 10.11.2014г. (протокол № 6 от 10.11.2014г.). Принято решение об установлении 1 квалификационной категории Ковалик Ю.В.  22.04.2015г. (протокол № 3 от 22.04.2015г.).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Самохиной О.В. рассмотрено 10.11.2014г. (протокол № 6 от 10.11.2014г.). Принято решение об установлении 1 квалификационной категории Самохиной О.В. 11.03.2015г. (протокол № 1 от 11.03.2015г.).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Гусляковой Г.И. рассмотрено 11.03.2015г. (протокол № 1 от 11.03.2015г.). Принято решение об установлении квалификационной категории Гусляковой Г.И. 22.05.2015г. (протокол № 4 от 22.05.2015г.).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Хажиевой Ф.Э. рассмотрено 11.03.2015г. (протокол № 1 от 11.03.2015г.). Принято решение об установлении 1 квалификационной категории Хажиевой Ф.Э. 24.09.2015г. (протокол № 5 от 24.09.2015г.).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Территориальной аттестационной комиссией не осуществляется письменное уведомление педагогических работников о сроках и местах проведения аттестации.</w:t>
            </w:r>
          </w:p>
        </w:tc>
        <w:tc>
          <w:tcPr>
            <w:tcW w:w="3827" w:type="dxa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Вынести данный вопрос на Совет по образованию. </w:t>
            </w:r>
            <w:r w:rsidRPr="00426D81">
              <w:rPr>
                <w:sz w:val="24"/>
                <w:szCs w:val="24"/>
              </w:rPr>
              <w:t>Территор</w:t>
            </w:r>
            <w:r>
              <w:rPr>
                <w:sz w:val="24"/>
                <w:szCs w:val="24"/>
              </w:rPr>
              <w:t xml:space="preserve">иальной аттестационной комиссии указать на соблюдение сроков аттестации и письменное уведомление </w:t>
            </w:r>
            <w:r w:rsidRPr="00426D81">
              <w:rPr>
                <w:sz w:val="24"/>
                <w:szCs w:val="24"/>
              </w:rPr>
              <w:t>педагогических работников о сроках и местах проведения аттестации.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C140AC" w:rsidRPr="00C44F56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C44F56">
              <w:rPr>
                <w:sz w:val="24"/>
                <w:szCs w:val="24"/>
              </w:rPr>
              <w:t>до  01.12.2015г.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C140AC" w:rsidRDefault="00C140AC" w:rsidP="00FF6F05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Руководителя </w:t>
            </w:r>
          </w:p>
          <w:p w:rsidR="00C140AC" w:rsidRDefault="00C140AC" w:rsidP="00FF6F05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Г.Н. Войку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140AC" w:rsidRDefault="00C140AC" w:rsidP="00FF6F05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C140AC" w:rsidRDefault="00C140AC" w:rsidP="00FF6F05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по методической работе </w:t>
            </w:r>
          </w:p>
          <w:p w:rsidR="00C140AC" w:rsidRDefault="00C140AC" w:rsidP="00DC73AF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В.Н. Воронцов </w:t>
            </w: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4974" w:type="dxa"/>
            <w:gridSpan w:val="4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требований законодательства  об информационной открытости системы образования</w:t>
            </w:r>
          </w:p>
        </w:tc>
      </w:tr>
      <w:tr w:rsidR="00C140AC" w:rsidRPr="00296978">
        <w:tc>
          <w:tcPr>
            <w:tcW w:w="568" w:type="dxa"/>
          </w:tcPr>
          <w:p w:rsidR="00C140AC" w:rsidRPr="00426D81" w:rsidRDefault="00C140AC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513" w:type="dxa"/>
          </w:tcPr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На официальном сайте в сети Интернет администрации Омсукчанского городского округа (omsukshan-adm.ru) отсутствует: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- информация об управлении спорта и туризма, управлении культуры, социальной и молодежной политики (наименование, электронный адрес, телефоны), сведения о руководителях структурных подразделений (управлений), руководителях образовательных организаций (фамилии, имена, отчества, а также при согласии указанных лиц иные сведения о них);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полномочиях, задачах, функциях управления образования, управления культуры, социальной и молодежной политики, управления спорта и туризма, перечень законов и нормативных правовых актов, определяющих эти полномочия, функции и задачи; 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подведомственных управлению образования, управлению культуры, социальной и молодежной политики, управлению спорта и туризма образовательных организациях с указанием почтовых и электронных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статистическая информация, в том числе о деятельности структурных подразделений (управлений);</w:t>
            </w:r>
          </w:p>
          <w:p w:rsidR="00C140AC" w:rsidRPr="00426D81" w:rsidRDefault="00C140AC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результатах проверок, проведенных в органе местного самоуправления;</w:t>
            </w:r>
          </w:p>
          <w:p w:rsidR="00C140AC" w:rsidRPr="00426D81" w:rsidRDefault="00C140AC" w:rsidP="00F3686E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работе органа местного самоуправления с обращениями граждан и юридических лиц.</w:t>
            </w:r>
          </w:p>
        </w:tc>
        <w:tc>
          <w:tcPr>
            <w:tcW w:w="3827" w:type="dxa"/>
          </w:tcPr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Внести всю необходимую информацию на официальный сайт в сети Интернет  </w:t>
            </w:r>
            <w:r w:rsidRPr="00426D81">
              <w:rPr>
                <w:sz w:val="24"/>
                <w:szCs w:val="24"/>
              </w:rPr>
              <w:t>администрации Омсукчанского городского округа (omsukshan-adm.ru)</w:t>
            </w:r>
            <w:r>
              <w:rPr>
                <w:sz w:val="24"/>
                <w:szCs w:val="24"/>
              </w:rPr>
              <w:t>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C140AC" w:rsidRPr="00C44F56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C44F56">
              <w:rPr>
                <w:sz w:val="24"/>
                <w:szCs w:val="24"/>
              </w:rPr>
              <w:t>до  20.05.2016г.</w:t>
            </w:r>
          </w:p>
          <w:p w:rsidR="00C140AC" w:rsidRPr="00426D81" w:rsidRDefault="00C140AC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C140AC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140AC" w:rsidRPr="00426D81" w:rsidRDefault="00C140AC" w:rsidP="00C44F5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В.В. Глазков</w:t>
            </w:r>
          </w:p>
        </w:tc>
      </w:tr>
    </w:tbl>
    <w:p w:rsidR="00C140AC" w:rsidRDefault="00C140AC"/>
    <w:p w:rsidR="00C140AC" w:rsidRDefault="00C140AC"/>
    <w:p w:rsidR="00C140AC" w:rsidRDefault="00C140AC"/>
    <w:p w:rsidR="00C140AC" w:rsidRDefault="00C140AC"/>
    <w:p w:rsidR="00C140AC" w:rsidRDefault="00C140AC"/>
    <w:p w:rsidR="00C140AC" w:rsidRPr="00FF6F05" w:rsidRDefault="00C14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Руководитель управления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Глазков</w:t>
      </w:r>
    </w:p>
    <w:sectPr w:rsidR="00C140AC" w:rsidRPr="00FF6F05" w:rsidSect="00AA69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1A5"/>
    <w:multiLevelType w:val="hybridMultilevel"/>
    <w:tmpl w:val="9934D658"/>
    <w:lvl w:ilvl="0" w:tplc="21ECB2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D43"/>
    <w:rsid w:val="00017271"/>
    <w:rsid w:val="00022EE5"/>
    <w:rsid w:val="0004673D"/>
    <w:rsid w:val="00062C75"/>
    <w:rsid w:val="00082DDD"/>
    <w:rsid w:val="00092E89"/>
    <w:rsid w:val="000B6E7A"/>
    <w:rsid w:val="000D1840"/>
    <w:rsid w:val="000D4690"/>
    <w:rsid w:val="000E52C4"/>
    <w:rsid w:val="00113100"/>
    <w:rsid w:val="00195F8B"/>
    <w:rsid w:val="001F1799"/>
    <w:rsid w:val="00220E98"/>
    <w:rsid w:val="00296978"/>
    <w:rsid w:val="002A1099"/>
    <w:rsid w:val="002A62F6"/>
    <w:rsid w:val="002E7DCB"/>
    <w:rsid w:val="0031389E"/>
    <w:rsid w:val="00324BF4"/>
    <w:rsid w:val="00363BF0"/>
    <w:rsid w:val="003A64A9"/>
    <w:rsid w:val="003A6CE8"/>
    <w:rsid w:val="003D5BD1"/>
    <w:rsid w:val="003E3EE0"/>
    <w:rsid w:val="003F6D54"/>
    <w:rsid w:val="00420903"/>
    <w:rsid w:val="00426D81"/>
    <w:rsid w:val="00430B68"/>
    <w:rsid w:val="00437538"/>
    <w:rsid w:val="00453C36"/>
    <w:rsid w:val="00481F0A"/>
    <w:rsid w:val="004A47D8"/>
    <w:rsid w:val="004C0E43"/>
    <w:rsid w:val="004C2D7C"/>
    <w:rsid w:val="00516BF2"/>
    <w:rsid w:val="0053655B"/>
    <w:rsid w:val="00546CDA"/>
    <w:rsid w:val="00582AAE"/>
    <w:rsid w:val="00590E0D"/>
    <w:rsid w:val="005A6A54"/>
    <w:rsid w:val="005B278F"/>
    <w:rsid w:val="005C5EE8"/>
    <w:rsid w:val="005D0819"/>
    <w:rsid w:val="006365C6"/>
    <w:rsid w:val="006741FE"/>
    <w:rsid w:val="0067659B"/>
    <w:rsid w:val="006C3D6F"/>
    <w:rsid w:val="00703174"/>
    <w:rsid w:val="00735096"/>
    <w:rsid w:val="0076371C"/>
    <w:rsid w:val="0077313C"/>
    <w:rsid w:val="007E250A"/>
    <w:rsid w:val="00823480"/>
    <w:rsid w:val="00834F4D"/>
    <w:rsid w:val="00836D2B"/>
    <w:rsid w:val="00840CDA"/>
    <w:rsid w:val="0086455E"/>
    <w:rsid w:val="00884F7E"/>
    <w:rsid w:val="008C6254"/>
    <w:rsid w:val="008C7D6B"/>
    <w:rsid w:val="008D742F"/>
    <w:rsid w:val="0090078A"/>
    <w:rsid w:val="00931D43"/>
    <w:rsid w:val="009470EA"/>
    <w:rsid w:val="009B0D4A"/>
    <w:rsid w:val="009D34F5"/>
    <w:rsid w:val="009F4975"/>
    <w:rsid w:val="00A12530"/>
    <w:rsid w:val="00A535A9"/>
    <w:rsid w:val="00A9560E"/>
    <w:rsid w:val="00AA69A0"/>
    <w:rsid w:val="00AD3E1B"/>
    <w:rsid w:val="00B02108"/>
    <w:rsid w:val="00B07CAB"/>
    <w:rsid w:val="00B546C5"/>
    <w:rsid w:val="00B62FF6"/>
    <w:rsid w:val="00BA54C5"/>
    <w:rsid w:val="00BD353A"/>
    <w:rsid w:val="00BE04D8"/>
    <w:rsid w:val="00C026BB"/>
    <w:rsid w:val="00C140AC"/>
    <w:rsid w:val="00C22BEC"/>
    <w:rsid w:val="00C323DA"/>
    <w:rsid w:val="00C35E23"/>
    <w:rsid w:val="00C41596"/>
    <w:rsid w:val="00C44F56"/>
    <w:rsid w:val="00CA1875"/>
    <w:rsid w:val="00CE419D"/>
    <w:rsid w:val="00CE6D51"/>
    <w:rsid w:val="00D13988"/>
    <w:rsid w:val="00D26241"/>
    <w:rsid w:val="00D272CF"/>
    <w:rsid w:val="00DC6AC2"/>
    <w:rsid w:val="00DC73AF"/>
    <w:rsid w:val="00DE0839"/>
    <w:rsid w:val="00E00CAE"/>
    <w:rsid w:val="00E449D2"/>
    <w:rsid w:val="00E50B1C"/>
    <w:rsid w:val="00E8666F"/>
    <w:rsid w:val="00E87443"/>
    <w:rsid w:val="00E92AFD"/>
    <w:rsid w:val="00EA154C"/>
    <w:rsid w:val="00EA41D8"/>
    <w:rsid w:val="00EE69A3"/>
    <w:rsid w:val="00EF144F"/>
    <w:rsid w:val="00EF54D7"/>
    <w:rsid w:val="00F01377"/>
    <w:rsid w:val="00F25D13"/>
    <w:rsid w:val="00F3686E"/>
    <w:rsid w:val="00F47BB5"/>
    <w:rsid w:val="00F73BA0"/>
    <w:rsid w:val="00F848D3"/>
    <w:rsid w:val="00FB7423"/>
    <w:rsid w:val="00FD64DB"/>
    <w:rsid w:val="00FE2F8D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43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D43"/>
    <w:pPr>
      <w:keepNext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D43"/>
    <w:rPr>
      <w:rFonts w:eastAsia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C0E4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2348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locked/>
    <w:rsid w:val="00FF6F05"/>
    <w:pPr>
      <w:ind w:left="2832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F0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9</Pages>
  <Words>2857</Words>
  <Characters>16291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Customer</cp:lastModifiedBy>
  <cp:revision>10</cp:revision>
  <dcterms:created xsi:type="dcterms:W3CDTF">2015-11-25T23:06:00Z</dcterms:created>
  <dcterms:modified xsi:type="dcterms:W3CDTF">2015-11-30T02:09:00Z</dcterms:modified>
</cp:coreProperties>
</file>